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32604" w14:textId="535CCB24" w:rsidR="000E36A3" w:rsidRPr="00D8262B" w:rsidRDefault="003B7874">
      <w:pPr>
        <w:pStyle w:val="Zkladntext"/>
        <w:spacing w:before="67"/>
        <w:ind w:left="118"/>
      </w:pPr>
      <w:r w:rsidRPr="00D8262B">
        <w:t>Příloha</w:t>
      </w:r>
      <w:r w:rsidRPr="00D8262B">
        <w:rPr>
          <w:spacing w:val="-3"/>
        </w:rPr>
        <w:t xml:space="preserve"> </w:t>
      </w:r>
      <w:r w:rsidRPr="00D8262B">
        <w:t xml:space="preserve">č. </w:t>
      </w:r>
      <w:r w:rsidR="00B94538" w:rsidRPr="00D8262B">
        <w:t>8</w:t>
      </w:r>
      <w:r w:rsidR="007F1B07">
        <w:t>c</w:t>
      </w:r>
    </w:p>
    <w:p w14:paraId="23B6172F" w14:textId="2B0EDB26" w:rsidR="000E36A3" w:rsidRPr="00D8262B" w:rsidRDefault="00B94538">
      <w:pPr>
        <w:pStyle w:val="Nzev"/>
        <w:rPr>
          <w:sz w:val="22"/>
          <w:szCs w:val="22"/>
        </w:rPr>
      </w:pPr>
      <w:r w:rsidRPr="00D8262B">
        <w:rPr>
          <w:sz w:val="22"/>
          <w:szCs w:val="22"/>
        </w:rPr>
        <w:t>Smlouva o dílo</w:t>
      </w:r>
    </w:p>
    <w:p w14:paraId="0582B936" w14:textId="77777777" w:rsidR="008D7652" w:rsidRPr="00D8262B" w:rsidRDefault="008D7652">
      <w:pPr>
        <w:pStyle w:val="Zkladntext"/>
        <w:spacing w:before="108"/>
        <w:rPr>
          <w:highlight w:val="yellow"/>
        </w:rPr>
      </w:pPr>
    </w:p>
    <w:p w14:paraId="0308081D" w14:textId="77777777" w:rsidR="000E36A3" w:rsidRPr="00D8262B" w:rsidRDefault="003B7874">
      <w:pPr>
        <w:pStyle w:val="Nadpis1"/>
        <w:numPr>
          <w:ilvl w:val="0"/>
          <w:numId w:val="1"/>
        </w:numPr>
        <w:tabs>
          <w:tab w:val="left" w:pos="685"/>
        </w:tabs>
        <w:rPr>
          <w:u w:val="none"/>
        </w:rPr>
      </w:pPr>
      <w:r w:rsidRPr="00D8262B">
        <w:rPr>
          <w:smallCaps/>
        </w:rPr>
        <w:t>Smluvní</w:t>
      </w:r>
      <w:r w:rsidRPr="00D8262B">
        <w:rPr>
          <w:smallCaps/>
          <w:spacing w:val="-9"/>
        </w:rPr>
        <w:t xml:space="preserve"> </w:t>
      </w:r>
      <w:r w:rsidRPr="00D8262B">
        <w:rPr>
          <w:smallCaps/>
          <w:spacing w:val="-2"/>
        </w:rPr>
        <w:t>strany</w:t>
      </w:r>
    </w:p>
    <w:p w14:paraId="662BFC8D" w14:textId="77777777" w:rsidR="00006B3B" w:rsidRPr="00D8262B" w:rsidRDefault="00006B3B">
      <w:pPr>
        <w:ind w:left="118"/>
        <w:rPr>
          <w:b/>
          <w:spacing w:val="-2"/>
          <w:highlight w:val="yellow"/>
        </w:rPr>
      </w:pPr>
    </w:p>
    <w:p w14:paraId="40849A05" w14:textId="1EE0366E" w:rsidR="000E36A3" w:rsidRPr="00D8262B" w:rsidRDefault="00B94538">
      <w:pPr>
        <w:ind w:left="118"/>
        <w:rPr>
          <w:b/>
          <w:spacing w:val="-2"/>
        </w:rPr>
      </w:pPr>
      <w:r w:rsidRPr="00D8262B">
        <w:rPr>
          <w:b/>
          <w:spacing w:val="-2"/>
        </w:rPr>
        <w:t>Objednatel</w:t>
      </w:r>
      <w:r w:rsidR="003B7874" w:rsidRPr="00D8262B">
        <w:rPr>
          <w:b/>
          <w:spacing w:val="-2"/>
        </w:rPr>
        <w:t>:</w:t>
      </w:r>
    </w:p>
    <w:p w14:paraId="09CA8BEF" w14:textId="77777777" w:rsidR="00BA089C" w:rsidRPr="00D8262B" w:rsidRDefault="00BA089C">
      <w:pPr>
        <w:ind w:left="118"/>
        <w:rPr>
          <w:b/>
          <w:spacing w:val="-2"/>
        </w:rPr>
      </w:pPr>
    </w:p>
    <w:p w14:paraId="3A670A0B" w14:textId="54378458" w:rsidR="00BA089C" w:rsidRPr="00D8262B" w:rsidRDefault="00BA089C" w:rsidP="00BA089C">
      <w:r w:rsidRPr="00D8262B">
        <w:t>Obchodní firma:</w:t>
      </w:r>
      <w:r w:rsidR="00986F15" w:rsidRPr="00D8262B">
        <w:t xml:space="preserve"> </w:t>
      </w:r>
      <w:r w:rsidR="00986F15" w:rsidRPr="00D8262B">
        <w:tab/>
      </w:r>
      <w:r w:rsidR="00986F15" w:rsidRPr="00D8262B">
        <w:tab/>
        <w:t>Dopravní podnik měst Chomutova a Jirkova a. s.</w:t>
      </w:r>
    </w:p>
    <w:p w14:paraId="3D00E41A" w14:textId="2B1D8855" w:rsidR="00986F15" w:rsidRPr="00D8262B" w:rsidRDefault="00986F15" w:rsidP="00BA089C">
      <w:r w:rsidRPr="00D8262B">
        <w:t>Jednající/zastoupen:</w:t>
      </w:r>
      <w:r w:rsidRPr="00D8262B">
        <w:tab/>
      </w:r>
      <w:r w:rsidRPr="00D8262B">
        <w:tab/>
        <w:t>Ing. Petr Maxa, ředitel</w:t>
      </w:r>
    </w:p>
    <w:p w14:paraId="138BCBDB" w14:textId="4F4125C8" w:rsidR="00986F15" w:rsidRPr="00D8262B" w:rsidRDefault="00BA089C" w:rsidP="00986F15">
      <w:pPr>
        <w:spacing w:line="276" w:lineRule="auto"/>
      </w:pPr>
      <w:r w:rsidRPr="00D8262B">
        <w:t>Sídlo:</w:t>
      </w:r>
      <w:r w:rsidR="00986F15" w:rsidRPr="00D8262B">
        <w:t xml:space="preserve"> </w:t>
      </w:r>
      <w:r w:rsidR="00986F15" w:rsidRPr="00D8262B">
        <w:tab/>
      </w:r>
      <w:r w:rsidR="00986F15" w:rsidRPr="00D8262B">
        <w:tab/>
      </w:r>
      <w:r w:rsidR="00986F15" w:rsidRPr="00D8262B">
        <w:tab/>
      </w:r>
      <w:r w:rsidR="00986F15" w:rsidRPr="00D8262B">
        <w:tab/>
        <w:t>Školní 999/6, 430 01 Chomutov</w:t>
      </w:r>
    </w:p>
    <w:p w14:paraId="720FA65A" w14:textId="45D20875" w:rsidR="00BA089C" w:rsidRPr="00D8262B" w:rsidRDefault="00BA089C" w:rsidP="00986F15">
      <w:pPr>
        <w:spacing w:line="276" w:lineRule="auto"/>
      </w:pPr>
      <w:r w:rsidRPr="00D8262B">
        <w:t>Doručovací adresa:</w:t>
      </w:r>
      <w:r w:rsidR="00986F15" w:rsidRPr="00D8262B">
        <w:t xml:space="preserve"> </w:t>
      </w:r>
      <w:r w:rsidR="00986F15" w:rsidRPr="00D8262B">
        <w:tab/>
      </w:r>
      <w:r w:rsidR="00986F15" w:rsidRPr="00D8262B">
        <w:tab/>
        <w:t>Obchodní zóna 251, Otvice, 431 11 Jirkov</w:t>
      </w:r>
    </w:p>
    <w:p w14:paraId="476D2C51" w14:textId="09396794" w:rsidR="00BA089C" w:rsidRPr="00D8262B" w:rsidRDefault="00BA089C" w:rsidP="00BA089C">
      <w:r w:rsidRPr="00D8262B">
        <w:t>IČO:</w:t>
      </w:r>
      <w:r w:rsidR="00986F15" w:rsidRPr="00D8262B">
        <w:t xml:space="preserve"> </w:t>
      </w:r>
      <w:r w:rsidR="00986F15" w:rsidRPr="00D8262B">
        <w:tab/>
      </w:r>
      <w:r w:rsidR="00986F15" w:rsidRPr="00D8262B">
        <w:tab/>
      </w:r>
      <w:r w:rsidR="00986F15" w:rsidRPr="00D8262B">
        <w:tab/>
      </w:r>
      <w:r w:rsidR="00986F15" w:rsidRPr="00D8262B">
        <w:tab/>
        <w:t>64053466</w:t>
      </w:r>
    </w:p>
    <w:p w14:paraId="424A0B19" w14:textId="70002B97" w:rsidR="00BA089C" w:rsidRPr="00D8262B" w:rsidRDefault="00BA089C" w:rsidP="00BA089C">
      <w:r w:rsidRPr="00D8262B">
        <w:t>DIČ:</w:t>
      </w:r>
      <w:r w:rsidR="00986F15" w:rsidRPr="00D8262B">
        <w:t xml:space="preserve"> </w:t>
      </w:r>
      <w:r w:rsidR="00986F15" w:rsidRPr="00D8262B">
        <w:tab/>
      </w:r>
      <w:r w:rsidR="00986F15" w:rsidRPr="00D8262B">
        <w:tab/>
      </w:r>
      <w:r w:rsidR="00986F15" w:rsidRPr="00D8262B">
        <w:tab/>
      </w:r>
      <w:r w:rsidR="00986F15" w:rsidRPr="00D8262B">
        <w:tab/>
        <w:t>CZ64053466</w:t>
      </w:r>
    </w:p>
    <w:p w14:paraId="7077D121" w14:textId="77777777" w:rsidR="00986F15" w:rsidRPr="00D8262B" w:rsidRDefault="00986F15" w:rsidP="00986F15">
      <w:r w:rsidRPr="00D8262B">
        <w:t>Osoby oprávněné k jednání (jméno, telefon a e-mail):</w:t>
      </w:r>
    </w:p>
    <w:p w14:paraId="3F9ED6F3" w14:textId="337221B7" w:rsidR="00986F15" w:rsidRPr="00D8262B" w:rsidRDefault="007F1384" w:rsidP="00986F15">
      <w:pPr>
        <w:pStyle w:val="Odstavecseseznamem"/>
        <w:numPr>
          <w:ilvl w:val="0"/>
          <w:numId w:val="3"/>
        </w:numPr>
      </w:pPr>
      <w:r>
        <w:t xml:space="preserve">ve věcech smluvních: Ing. Petr Maxa, </w:t>
      </w:r>
      <w:r w:rsidRPr="007F1384">
        <w:t>474 616</w:t>
      </w:r>
      <w:r>
        <w:t> </w:t>
      </w:r>
      <w:r w:rsidRPr="007F1384">
        <w:t>101</w:t>
      </w:r>
      <w:r>
        <w:t>, reditel@dpchj.cz</w:t>
      </w:r>
    </w:p>
    <w:p w14:paraId="4BA8FAC6" w14:textId="11CAF3A0" w:rsidR="00986F15" w:rsidRPr="00D8262B" w:rsidRDefault="00986F15" w:rsidP="00986F15">
      <w:pPr>
        <w:pStyle w:val="Odstavecseseznamem"/>
        <w:numPr>
          <w:ilvl w:val="0"/>
          <w:numId w:val="3"/>
        </w:numPr>
      </w:pPr>
      <w:r w:rsidRPr="00D8262B">
        <w:t xml:space="preserve">ve věcech technických a realizačních: Martin </w:t>
      </w:r>
      <w:proofErr w:type="spellStart"/>
      <w:r w:rsidRPr="00D8262B">
        <w:t>Šoma</w:t>
      </w:r>
      <w:proofErr w:type="spellEnd"/>
      <w:r w:rsidRPr="00D8262B">
        <w:t>, 777 792 308, soma@dpchj.cz</w:t>
      </w:r>
    </w:p>
    <w:p w14:paraId="7A7187E8" w14:textId="77777777" w:rsidR="00986F15" w:rsidRPr="00D8262B" w:rsidRDefault="00986F15" w:rsidP="00BA089C"/>
    <w:p w14:paraId="5222E93E" w14:textId="15DD9A9A" w:rsidR="00BA089C" w:rsidRPr="00D8262B" w:rsidRDefault="00986F15" w:rsidP="00BA089C">
      <w:r w:rsidRPr="00D8262B">
        <w:t>dále jen „objednatel“ na straně jedné</w:t>
      </w:r>
    </w:p>
    <w:p w14:paraId="51952169" w14:textId="77777777" w:rsidR="00986F15" w:rsidRPr="00D8262B" w:rsidRDefault="00986F15" w:rsidP="00BA089C"/>
    <w:p w14:paraId="346EC40A" w14:textId="77777777" w:rsidR="000E36A3" w:rsidRPr="00D8262B" w:rsidRDefault="008D7652">
      <w:pPr>
        <w:spacing w:line="580" w:lineRule="auto"/>
        <w:ind w:left="118" w:right="7429"/>
      </w:pPr>
      <w:r w:rsidRPr="00D8262B">
        <w:t>a</w:t>
      </w:r>
    </w:p>
    <w:p w14:paraId="571F9BBD" w14:textId="7F2AD252" w:rsidR="00BA089C" w:rsidRPr="00D8262B" w:rsidRDefault="00B94538" w:rsidP="00BA089C">
      <w:pPr>
        <w:pStyle w:val="Nadpis1"/>
        <w:spacing w:line="252" w:lineRule="exact"/>
        <w:ind w:left="118" w:firstLine="0"/>
        <w:rPr>
          <w:b w:val="0"/>
          <w:spacing w:val="-2"/>
          <w:u w:val="none"/>
        </w:rPr>
      </w:pPr>
      <w:r w:rsidRPr="00D8262B">
        <w:rPr>
          <w:spacing w:val="-2"/>
          <w:u w:val="none"/>
        </w:rPr>
        <w:t>Zhotovitel</w:t>
      </w:r>
      <w:r w:rsidR="003B7874" w:rsidRPr="00D8262B">
        <w:rPr>
          <w:b w:val="0"/>
          <w:spacing w:val="-2"/>
          <w:u w:val="none"/>
        </w:rPr>
        <w:t>:</w:t>
      </w:r>
    </w:p>
    <w:p w14:paraId="28D37F76" w14:textId="77777777" w:rsidR="00BA089C" w:rsidRPr="00D8262B" w:rsidRDefault="00BA089C" w:rsidP="00BA089C">
      <w:pPr>
        <w:pStyle w:val="Nadpis1"/>
        <w:spacing w:line="252" w:lineRule="exact"/>
        <w:ind w:left="118" w:firstLine="0"/>
        <w:rPr>
          <w:b w:val="0"/>
          <w:spacing w:val="-2"/>
          <w:u w:val="none"/>
        </w:rPr>
      </w:pPr>
    </w:p>
    <w:p w14:paraId="54CDAC74" w14:textId="620AD243" w:rsidR="00BA089C" w:rsidRPr="00D8262B" w:rsidRDefault="00BA089C" w:rsidP="00BA089C">
      <w:pPr>
        <w:rPr>
          <w:highlight w:val="yellow"/>
        </w:rPr>
      </w:pPr>
      <w:r w:rsidRPr="00D8262B">
        <w:rPr>
          <w:highlight w:val="yellow"/>
        </w:rPr>
        <w:t>Obchodní firma:</w:t>
      </w:r>
    </w:p>
    <w:p w14:paraId="560B6509" w14:textId="0E2FDCB2" w:rsidR="00BA089C" w:rsidRPr="00D8262B" w:rsidRDefault="00BA089C" w:rsidP="00BA089C">
      <w:pPr>
        <w:rPr>
          <w:highlight w:val="yellow"/>
        </w:rPr>
      </w:pPr>
      <w:r w:rsidRPr="00D8262B">
        <w:rPr>
          <w:highlight w:val="yellow"/>
        </w:rPr>
        <w:t>Jednající/zastoupen:</w:t>
      </w:r>
    </w:p>
    <w:p w14:paraId="715DCF21" w14:textId="7FEA73AE" w:rsidR="00BA089C" w:rsidRPr="00D8262B" w:rsidRDefault="00BA089C" w:rsidP="00BA089C">
      <w:pPr>
        <w:rPr>
          <w:highlight w:val="yellow"/>
        </w:rPr>
      </w:pPr>
      <w:r w:rsidRPr="00D8262B">
        <w:rPr>
          <w:highlight w:val="yellow"/>
        </w:rPr>
        <w:t>Sídlo:</w:t>
      </w:r>
    </w:p>
    <w:p w14:paraId="4F81203D" w14:textId="1510E93B" w:rsidR="00BA089C" w:rsidRPr="00D8262B" w:rsidRDefault="00BA089C" w:rsidP="00BA089C">
      <w:pPr>
        <w:rPr>
          <w:highlight w:val="yellow"/>
        </w:rPr>
      </w:pPr>
      <w:r w:rsidRPr="00D8262B">
        <w:rPr>
          <w:highlight w:val="yellow"/>
        </w:rPr>
        <w:t>Zápis v OR:</w:t>
      </w:r>
    </w:p>
    <w:p w14:paraId="2538B625" w14:textId="025D68BA" w:rsidR="00BA089C" w:rsidRPr="00D8262B" w:rsidRDefault="00BA089C" w:rsidP="00BA089C">
      <w:pPr>
        <w:rPr>
          <w:highlight w:val="yellow"/>
        </w:rPr>
      </w:pPr>
      <w:r w:rsidRPr="00D8262B">
        <w:rPr>
          <w:highlight w:val="yellow"/>
        </w:rPr>
        <w:t>Doručovací adresa:</w:t>
      </w:r>
    </w:p>
    <w:p w14:paraId="0BB060F7" w14:textId="25008F24" w:rsidR="00BA089C" w:rsidRPr="00D8262B" w:rsidRDefault="00BA089C" w:rsidP="00BA089C">
      <w:pPr>
        <w:rPr>
          <w:highlight w:val="yellow"/>
        </w:rPr>
      </w:pPr>
      <w:r w:rsidRPr="00D8262B">
        <w:rPr>
          <w:highlight w:val="yellow"/>
        </w:rPr>
        <w:t>IČO:</w:t>
      </w:r>
    </w:p>
    <w:p w14:paraId="6516567B" w14:textId="4C2AAB83" w:rsidR="00BA089C" w:rsidRPr="00D8262B" w:rsidRDefault="00BA089C" w:rsidP="00BA089C">
      <w:pPr>
        <w:rPr>
          <w:highlight w:val="yellow"/>
        </w:rPr>
      </w:pPr>
      <w:r w:rsidRPr="00D8262B">
        <w:rPr>
          <w:highlight w:val="yellow"/>
        </w:rPr>
        <w:t>DIČ:</w:t>
      </w:r>
    </w:p>
    <w:p w14:paraId="2180257B" w14:textId="64EB2D7E" w:rsidR="00BA089C" w:rsidRPr="00D8262B" w:rsidRDefault="00BA089C" w:rsidP="00BA089C">
      <w:pPr>
        <w:rPr>
          <w:highlight w:val="yellow"/>
        </w:rPr>
      </w:pPr>
      <w:r w:rsidRPr="00D8262B">
        <w:rPr>
          <w:highlight w:val="yellow"/>
        </w:rPr>
        <w:t>Bankovní spojení:</w:t>
      </w:r>
    </w:p>
    <w:p w14:paraId="29E2CB88" w14:textId="1E77383D" w:rsidR="00BA089C" w:rsidRPr="00D8262B" w:rsidRDefault="00BA089C" w:rsidP="00BA089C">
      <w:pPr>
        <w:rPr>
          <w:highlight w:val="yellow"/>
        </w:rPr>
      </w:pPr>
      <w:r w:rsidRPr="00D8262B">
        <w:rPr>
          <w:highlight w:val="yellow"/>
        </w:rPr>
        <w:t>Číslo účtu:</w:t>
      </w:r>
    </w:p>
    <w:p w14:paraId="7DEA310D" w14:textId="6BF0A3D8" w:rsidR="00BA089C" w:rsidRPr="00D8262B" w:rsidRDefault="00BA089C" w:rsidP="00BA089C">
      <w:pPr>
        <w:rPr>
          <w:highlight w:val="yellow"/>
        </w:rPr>
      </w:pPr>
      <w:r w:rsidRPr="00D8262B">
        <w:rPr>
          <w:highlight w:val="yellow"/>
        </w:rPr>
        <w:t>Osoby oprávněné k jednání (jméno, telefon a e-mail):</w:t>
      </w:r>
    </w:p>
    <w:p w14:paraId="25A00868" w14:textId="44EDAA86" w:rsidR="00BA089C" w:rsidRPr="00D8262B" w:rsidRDefault="00BA089C" w:rsidP="00BA089C">
      <w:pPr>
        <w:pStyle w:val="Odstavecseseznamem"/>
        <w:numPr>
          <w:ilvl w:val="0"/>
          <w:numId w:val="3"/>
        </w:numPr>
        <w:rPr>
          <w:highlight w:val="yellow"/>
        </w:rPr>
      </w:pPr>
      <w:r w:rsidRPr="00D8262B">
        <w:rPr>
          <w:highlight w:val="yellow"/>
        </w:rPr>
        <w:t>ve věcech smluvních:</w:t>
      </w:r>
    </w:p>
    <w:p w14:paraId="6CB39F82" w14:textId="0126A0AF" w:rsidR="00BA089C" w:rsidRPr="00D8262B" w:rsidRDefault="00BA089C" w:rsidP="00BA089C">
      <w:pPr>
        <w:pStyle w:val="Odstavecseseznamem"/>
        <w:numPr>
          <w:ilvl w:val="0"/>
          <w:numId w:val="3"/>
        </w:numPr>
        <w:rPr>
          <w:highlight w:val="yellow"/>
        </w:rPr>
      </w:pPr>
      <w:r w:rsidRPr="00D8262B">
        <w:rPr>
          <w:highlight w:val="yellow"/>
        </w:rPr>
        <w:t>ve věcech technických:</w:t>
      </w:r>
    </w:p>
    <w:p w14:paraId="41EEFC1E" w14:textId="084ADAA1" w:rsidR="00BA089C" w:rsidRPr="00D8262B" w:rsidRDefault="00BA089C" w:rsidP="00BA089C">
      <w:pPr>
        <w:pStyle w:val="Odstavecseseznamem"/>
        <w:numPr>
          <w:ilvl w:val="0"/>
          <w:numId w:val="3"/>
        </w:numPr>
        <w:rPr>
          <w:highlight w:val="yellow"/>
        </w:rPr>
      </w:pPr>
      <w:r w:rsidRPr="00D8262B">
        <w:rPr>
          <w:highlight w:val="yellow"/>
        </w:rPr>
        <w:t>ve věcech realizace:</w:t>
      </w:r>
    </w:p>
    <w:p w14:paraId="6BAADC48" w14:textId="77777777" w:rsidR="000E36A3" w:rsidRPr="00D8262B" w:rsidRDefault="000E36A3">
      <w:pPr>
        <w:pStyle w:val="Zkladntext"/>
        <w:spacing w:before="139"/>
        <w:rPr>
          <w:highlight w:val="yellow"/>
        </w:rPr>
      </w:pPr>
    </w:p>
    <w:p w14:paraId="73E8A3CC" w14:textId="79E68F2F" w:rsidR="00986F15" w:rsidRPr="00D8262B" w:rsidRDefault="00986F15" w:rsidP="00986F15">
      <w:r w:rsidRPr="00D8262B">
        <w:t>dále jen „zhotovitel“ na straně druhé</w:t>
      </w:r>
    </w:p>
    <w:p w14:paraId="1D0FF85C" w14:textId="77777777" w:rsidR="00986F15" w:rsidRPr="00D8262B" w:rsidRDefault="00986F15" w:rsidP="00986F15"/>
    <w:p w14:paraId="08B7A5AF" w14:textId="77777777" w:rsidR="00986F15" w:rsidRPr="00D8262B" w:rsidRDefault="00986F15" w:rsidP="00986F15"/>
    <w:p w14:paraId="2B523399" w14:textId="10D833D6" w:rsidR="004D2129" w:rsidRPr="007F1384" w:rsidRDefault="00986F15" w:rsidP="007F1384">
      <w:pPr>
        <w:jc w:val="center"/>
      </w:pPr>
      <w:r w:rsidRPr="00D8262B">
        <w:t>uzavírají tuto smlouvu o dílo ve smyslu ustanovení § 2586 a násl. zákona č. 89/2012 Sb., občanského zákoníku, ve znění pozdějších předpisů (dále jen občanský zákoník)</w:t>
      </w:r>
    </w:p>
    <w:p w14:paraId="426E1CF8" w14:textId="77777777" w:rsidR="0043506E" w:rsidRPr="00D8262B" w:rsidRDefault="0043506E">
      <w:pPr>
        <w:pStyle w:val="Zkladntext"/>
        <w:spacing w:before="231"/>
        <w:rPr>
          <w:highlight w:val="yellow"/>
        </w:rPr>
      </w:pPr>
    </w:p>
    <w:p w14:paraId="499AAF63" w14:textId="09A81A66" w:rsidR="000E36A3" w:rsidRPr="00D8262B" w:rsidRDefault="00C02E68">
      <w:pPr>
        <w:pStyle w:val="Nadpis1"/>
        <w:numPr>
          <w:ilvl w:val="0"/>
          <w:numId w:val="1"/>
        </w:numPr>
        <w:tabs>
          <w:tab w:val="left" w:pos="685"/>
        </w:tabs>
        <w:rPr>
          <w:smallCaps/>
        </w:rPr>
      </w:pPr>
      <w:r w:rsidRPr="00D8262B">
        <w:rPr>
          <w:smallCaps/>
        </w:rPr>
        <w:t>Předmět smlouvy</w:t>
      </w:r>
    </w:p>
    <w:p w14:paraId="4E4746ED" w14:textId="77777777" w:rsidR="00C87EB1" w:rsidRPr="00D8262B" w:rsidRDefault="00C87EB1" w:rsidP="00C87EB1">
      <w:pPr>
        <w:pStyle w:val="Nadpis1"/>
        <w:tabs>
          <w:tab w:val="left" w:pos="685"/>
        </w:tabs>
        <w:ind w:firstLine="0"/>
        <w:rPr>
          <w:highlight w:val="yellow"/>
          <w:u w:val="none"/>
        </w:rPr>
      </w:pPr>
    </w:p>
    <w:p w14:paraId="41D61780" w14:textId="744CDA8C" w:rsidR="00C6267A" w:rsidRPr="00D8262B" w:rsidRDefault="008D4961" w:rsidP="0043506E">
      <w:pPr>
        <w:pStyle w:val="Odstavecseseznamem"/>
        <w:numPr>
          <w:ilvl w:val="1"/>
          <w:numId w:val="1"/>
        </w:numPr>
        <w:tabs>
          <w:tab w:val="left" w:pos="682"/>
          <w:tab w:val="left" w:pos="685"/>
        </w:tabs>
        <w:spacing w:after="240"/>
        <w:ind w:right="105"/>
      </w:pPr>
      <w:r w:rsidRPr="00D8262B">
        <w:t>Podkladem pro uzavření této Smlouvy o dílo (dále jen smlouva)</w:t>
      </w:r>
      <w:r w:rsidR="00C6267A" w:rsidRPr="00D8262B">
        <w:t xml:space="preserve"> je nabídka zhotovitele předložená </w:t>
      </w:r>
      <w:r w:rsidR="0043506E" w:rsidRPr="00D8262B">
        <w:t>ve veřejné zakázce</w:t>
      </w:r>
      <w:r w:rsidR="00C6267A" w:rsidRPr="00D8262B">
        <w:t xml:space="preserve"> s názvem </w:t>
      </w:r>
      <w:r w:rsidR="00C6267A" w:rsidRPr="00D8262B">
        <w:rPr>
          <w:spacing w:val="-4"/>
        </w:rPr>
        <w:t xml:space="preserve">„Modernizace trakčního vedení v Chomutově“ </w:t>
      </w:r>
      <w:r w:rsidR="0043506E" w:rsidRPr="00D8262B">
        <w:t>zadávané</w:t>
      </w:r>
      <w:r w:rsidR="00C6267A" w:rsidRPr="00D8262B">
        <w:t xml:space="preserve"> v otevřeném řízení dle zákona č. 134/2016 Sb., o zadávání veřejných zakázek, v platném znění (dále jen </w:t>
      </w:r>
      <w:r w:rsidR="00C6267A" w:rsidRPr="00D8262B">
        <w:lastRenderedPageBreak/>
        <w:t>„ZZVZ“).</w:t>
      </w:r>
    </w:p>
    <w:p w14:paraId="29FC59AF" w14:textId="648EA4EE" w:rsidR="00E975D8" w:rsidRPr="00D8262B" w:rsidRDefault="00E975D8" w:rsidP="0043506E">
      <w:pPr>
        <w:pStyle w:val="Odstavecseseznamem"/>
        <w:numPr>
          <w:ilvl w:val="1"/>
          <w:numId w:val="1"/>
        </w:numPr>
        <w:tabs>
          <w:tab w:val="left" w:pos="682"/>
          <w:tab w:val="left" w:pos="685"/>
        </w:tabs>
        <w:spacing w:after="240"/>
        <w:ind w:right="105"/>
      </w:pPr>
      <w:r w:rsidRPr="00D8262B">
        <w:rPr>
          <w:spacing w:val="-4"/>
        </w:rPr>
        <w:t xml:space="preserve">Zhotovitel se zavazuje provést na svůj náklad a na své nebezpečí pro objednatele dílo v rozsahu a za podmínek ujednaných v této smlouvě. </w:t>
      </w:r>
    </w:p>
    <w:p w14:paraId="4F5A37D8" w14:textId="79BEDEB8" w:rsidR="00E975D8" w:rsidRPr="00D8262B" w:rsidRDefault="0043506E" w:rsidP="003025A3">
      <w:pPr>
        <w:pStyle w:val="Odstavecseseznamem"/>
        <w:numPr>
          <w:ilvl w:val="1"/>
          <w:numId w:val="1"/>
        </w:numPr>
        <w:tabs>
          <w:tab w:val="left" w:pos="682"/>
          <w:tab w:val="left" w:pos="685"/>
        </w:tabs>
        <w:spacing w:after="240"/>
        <w:ind w:right="105"/>
        <w:rPr>
          <w:spacing w:val="-4"/>
        </w:rPr>
      </w:pPr>
      <w:r w:rsidRPr="00D8262B">
        <w:rPr>
          <w:spacing w:val="-4"/>
        </w:rPr>
        <w:t xml:space="preserve">Pro účely této smlouvy se dílem rozumí </w:t>
      </w:r>
      <w:r w:rsidRPr="00D8262B">
        <w:rPr>
          <w:spacing w:val="-4"/>
          <w:highlight w:val="lightGray"/>
        </w:rPr>
        <w:t>Modernizace trakčního vedení v křižovatce ul. Kamenná a ul. Zahradní v</w:t>
      </w:r>
      <w:r w:rsidR="003025A3" w:rsidRPr="00D8262B">
        <w:rPr>
          <w:spacing w:val="-4"/>
          <w:highlight w:val="lightGray"/>
        </w:rPr>
        <w:t> </w:t>
      </w:r>
      <w:r w:rsidRPr="00D8262B">
        <w:rPr>
          <w:spacing w:val="-4"/>
          <w:highlight w:val="lightGray"/>
        </w:rPr>
        <w:t>Chomutově</w:t>
      </w:r>
      <w:r w:rsidR="003025A3" w:rsidRPr="00D8262B">
        <w:rPr>
          <w:spacing w:val="-4"/>
          <w:highlight w:val="lightGray"/>
        </w:rPr>
        <w:t>.</w:t>
      </w:r>
      <w:r w:rsidR="003025A3" w:rsidRPr="00D8262B">
        <w:rPr>
          <w:spacing w:val="-4"/>
        </w:rPr>
        <w:t xml:space="preserve"> </w:t>
      </w:r>
      <w:r w:rsidR="00120BC2" w:rsidRPr="00D8262B">
        <w:rPr>
          <w:spacing w:val="-4"/>
        </w:rPr>
        <w:t>P</w:t>
      </w:r>
      <w:r w:rsidR="00356DBA" w:rsidRPr="00D8262B">
        <w:rPr>
          <w:spacing w:val="-4"/>
        </w:rPr>
        <w:t xml:space="preserve">ředmětem díla se </w:t>
      </w:r>
      <w:r w:rsidR="003025A3" w:rsidRPr="00D8262B">
        <w:rPr>
          <w:spacing w:val="-4"/>
        </w:rPr>
        <w:t xml:space="preserve">pak </w:t>
      </w:r>
      <w:r w:rsidR="00356DBA" w:rsidRPr="00D8262B">
        <w:rPr>
          <w:spacing w:val="-4"/>
        </w:rPr>
        <w:t>rozumí provedení všech činností, prac</w:t>
      </w:r>
      <w:r w:rsidR="00120BC2" w:rsidRPr="00D8262B">
        <w:rPr>
          <w:spacing w:val="-4"/>
        </w:rPr>
        <w:t xml:space="preserve">í a dodávek dle projektové dokumentace, vč. </w:t>
      </w:r>
      <w:r w:rsidR="00C6267A" w:rsidRPr="00D8262B">
        <w:rPr>
          <w:spacing w:val="-4"/>
        </w:rPr>
        <w:t xml:space="preserve">soupisu prací </w:t>
      </w:r>
      <w:r w:rsidR="00120BC2" w:rsidRPr="00D8262B">
        <w:rPr>
          <w:spacing w:val="-4"/>
        </w:rPr>
        <w:t>s výkazem výměr</w:t>
      </w:r>
      <w:r w:rsidR="00E975D8" w:rsidRPr="00D8262B">
        <w:rPr>
          <w:spacing w:val="-4"/>
        </w:rPr>
        <w:t xml:space="preserve"> dle vyhotovené projektové do</w:t>
      </w:r>
      <w:r w:rsidR="00356DBA" w:rsidRPr="00D8262B">
        <w:rPr>
          <w:spacing w:val="-4"/>
        </w:rPr>
        <w:t>kumentace pro prove</w:t>
      </w:r>
      <w:r w:rsidR="009F7DC0" w:rsidRPr="00D8262B">
        <w:rPr>
          <w:spacing w:val="-4"/>
        </w:rPr>
        <w:t>dení stavby a Rozhodnutí o povolení záměru pro stavbu dráhy, které jsou přílohou zadávací dokumentace uvedené veřejné zakázky.</w:t>
      </w:r>
    </w:p>
    <w:p w14:paraId="3FE817ED" w14:textId="375DF71C" w:rsidR="00C6267A" w:rsidRPr="00D8262B" w:rsidRDefault="00C6267A" w:rsidP="0043506E">
      <w:pPr>
        <w:pStyle w:val="Odstavecseseznamem"/>
        <w:numPr>
          <w:ilvl w:val="1"/>
          <w:numId w:val="1"/>
        </w:numPr>
        <w:tabs>
          <w:tab w:val="left" w:pos="682"/>
          <w:tab w:val="left" w:pos="685"/>
        </w:tabs>
        <w:spacing w:after="240"/>
        <w:ind w:right="105"/>
      </w:pPr>
      <w:r w:rsidRPr="00D8262B">
        <w:rPr>
          <w:spacing w:val="-4"/>
        </w:rPr>
        <w:t xml:space="preserve">Mimo všechny definované činnosti ve výkazu výměr patří do dodávky stavby i následující práce, činnosti a povinnosti nutné k řádnému provedení díla, a to zejména: </w:t>
      </w:r>
    </w:p>
    <w:p w14:paraId="78438EBE" w14:textId="32F849B5" w:rsidR="00C6267A" w:rsidRPr="00D8262B" w:rsidRDefault="00C6267A" w:rsidP="004D2129">
      <w:pPr>
        <w:pStyle w:val="Odstavecseseznamem"/>
        <w:widowControl/>
        <w:numPr>
          <w:ilvl w:val="0"/>
          <w:numId w:val="5"/>
        </w:numPr>
        <w:suppressAutoHyphens/>
        <w:autoSpaceDE/>
        <w:autoSpaceDN/>
      </w:pPr>
      <w:r w:rsidRPr="00D8262B">
        <w:t xml:space="preserve">Zajištění veškerých dokladů požadovaných zákony a jinými obecně závaznými předpisy a zadavatelem, například atestů materiálů a výrobků, prohlášení o shodách, záručních </w:t>
      </w:r>
      <w:r w:rsidR="007F1384" w:rsidRPr="00D8262B">
        <w:t>listů</w:t>
      </w:r>
      <w:r w:rsidRPr="00D8262B">
        <w:t xml:space="preserve"> atd.</w:t>
      </w:r>
    </w:p>
    <w:p w14:paraId="52C8026A" w14:textId="77777777" w:rsidR="00C6267A" w:rsidRPr="00D8262B" w:rsidRDefault="00C6267A" w:rsidP="004D2129">
      <w:pPr>
        <w:pStyle w:val="Odstavecseseznamem"/>
        <w:widowControl/>
        <w:numPr>
          <w:ilvl w:val="0"/>
          <w:numId w:val="5"/>
        </w:numPr>
        <w:suppressAutoHyphens/>
        <w:autoSpaceDE/>
        <w:autoSpaceDN/>
      </w:pPr>
      <w:r w:rsidRPr="00D8262B">
        <w:t>Úspěšné provedení předepsaných zkoušek, revizí (např. elektrických zařízení) apod.</w:t>
      </w:r>
    </w:p>
    <w:p w14:paraId="474E64BE" w14:textId="13459057" w:rsidR="001B136D" w:rsidRPr="00D8262B" w:rsidRDefault="00C6267A" w:rsidP="004D2129">
      <w:pPr>
        <w:pStyle w:val="Odstavecseseznamem"/>
        <w:widowControl/>
        <w:numPr>
          <w:ilvl w:val="0"/>
          <w:numId w:val="5"/>
        </w:numPr>
        <w:suppressAutoHyphens/>
        <w:autoSpaceDE/>
        <w:autoSpaceDN/>
        <w:spacing w:after="240"/>
      </w:pPr>
      <w:r w:rsidRPr="00D8262B">
        <w:t xml:space="preserve">Zajištění zvláštního užívání komunikací a veřejných ploch (zvláštního užívání, </w:t>
      </w:r>
      <w:r w:rsidR="007F1384" w:rsidRPr="00D8262B">
        <w:t>uzavírek</w:t>
      </w:r>
      <w:r w:rsidRPr="00D8262B">
        <w:t xml:space="preserve"> atd.) – projednání a zajištění dopravního značení apod.</w:t>
      </w:r>
    </w:p>
    <w:p w14:paraId="4CDAAA72" w14:textId="2306E02C" w:rsidR="001B136D" w:rsidRPr="00D8262B" w:rsidRDefault="009F7DC0" w:rsidP="001B136D">
      <w:pPr>
        <w:pStyle w:val="Odstavecseseznamem"/>
        <w:numPr>
          <w:ilvl w:val="1"/>
          <w:numId w:val="1"/>
        </w:numPr>
        <w:tabs>
          <w:tab w:val="left" w:pos="682"/>
          <w:tab w:val="left" w:pos="685"/>
        </w:tabs>
        <w:spacing w:after="240"/>
        <w:ind w:right="105"/>
      </w:pPr>
      <w:r w:rsidRPr="00D8262B">
        <w:t>Místem</w:t>
      </w:r>
      <w:r w:rsidR="001B136D" w:rsidRPr="00D8262B">
        <w:t xml:space="preserve"> plnění je město Chomutov, přesněji pak křižovatka </w:t>
      </w:r>
      <w:r w:rsidR="001B136D" w:rsidRPr="00D8262B">
        <w:rPr>
          <w:highlight w:val="lightGray"/>
        </w:rPr>
        <w:t>ul. Kamenné a ul. Zahradní.</w:t>
      </w:r>
      <w:r w:rsidR="001B136D" w:rsidRPr="00D8262B">
        <w:t xml:space="preserve"> </w:t>
      </w:r>
    </w:p>
    <w:p w14:paraId="074CCE9B" w14:textId="2030EB71" w:rsidR="00996965" w:rsidRPr="00D8262B" w:rsidRDefault="001B136D" w:rsidP="00996965">
      <w:pPr>
        <w:pStyle w:val="Odstavecseseznamem"/>
        <w:widowControl/>
        <w:numPr>
          <w:ilvl w:val="1"/>
          <w:numId w:val="1"/>
        </w:numPr>
        <w:suppressAutoHyphens/>
        <w:autoSpaceDE/>
        <w:autoSpaceDN/>
        <w:spacing w:before="120" w:after="240"/>
        <w:rPr>
          <w:b/>
          <w:bCs/>
        </w:rPr>
      </w:pPr>
      <w:r w:rsidRPr="00D8262B">
        <w:t xml:space="preserve">Obě strany prohlašují za nesporné, že je jim přesně znám rozsah sjednaných prací a způsob jejich provádění a že o tomto není mezi nimi pochybností. </w:t>
      </w:r>
    </w:p>
    <w:p w14:paraId="43D665A2" w14:textId="77777777" w:rsidR="001B136D" w:rsidRPr="00D8262B" w:rsidRDefault="001B136D" w:rsidP="001B136D">
      <w:pPr>
        <w:tabs>
          <w:tab w:val="left" w:pos="682"/>
          <w:tab w:val="left" w:pos="685"/>
        </w:tabs>
        <w:ind w:right="105"/>
      </w:pPr>
    </w:p>
    <w:p w14:paraId="1D3FB077" w14:textId="77777777" w:rsidR="000E7F8B" w:rsidRPr="00D8262B" w:rsidRDefault="000E7F8B" w:rsidP="000E7F8B">
      <w:pPr>
        <w:pStyle w:val="Nadpis1"/>
        <w:numPr>
          <w:ilvl w:val="0"/>
          <w:numId w:val="1"/>
        </w:numPr>
        <w:tabs>
          <w:tab w:val="left" w:pos="685"/>
        </w:tabs>
        <w:rPr>
          <w:smallCaps/>
        </w:rPr>
      </w:pPr>
      <w:r w:rsidRPr="00D8262B">
        <w:rPr>
          <w:smallCaps/>
        </w:rPr>
        <w:t>termín plnění</w:t>
      </w:r>
    </w:p>
    <w:p w14:paraId="2F61884B" w14:textId="77777777" w:rsidR="000E7F8B" w:rsidRPr="00D8262B" w:rsidRDefault="000E7F8B" w:rsidP="000E7F8B">
      <w:pPr>
        <w:pStyle w:val="Odstavecseseznamem"/>
        <w:rPr>
          <w:smallCaps/>
        </w:rPr>
      </w:pPr>
    </w:p>
    <w:p w14:paraId="1DF1D019" w14:textId="6C6B67CA" w:rsidR="000E7F8B" w:rsidRPr="00D8262B" w:rsidRDefault="000E7F8B" w:rsidP="000E7F8B">
      <w:pPr>
        <w:pStyle w:val="Odstavecseseznamem"/>
        <w:widowControl/>
        <w:numPr>
          <w:ilvl w:val="1"/>
          <w:numId w:val="1"/>
        </w:numPr>
        <w:suppressAutoHyphens/>
        <w:autoSpaceDE/>
        <w:autoSpaceDN/>
        <w:spacing w:before="120" w:after="240"/>
        <w:rPr>
          <w:b/>
          <w:bCs/>
        </w:rPr>
      </w:pPr>
      <w:r w:rsidRPr="00D8262B">
        <w:t xml:space="preserve">Práce budou zahájeny dnem předání a převzetí staveniště – předpoklad </w:t>
      </w:r>
      <w:r w:rsidR="008D4961" w:rsidRPr="00D8262B">
        <w:t>30</w:t>
      </w:r>
      <w:r w:rsidRPr="00D8262B">
        <w:t xml:space="preserve">. </w:t>
      </w:r>
      <w:r w:rsidR="008D4961" w:rsidRPr="00D8262B">
        <w:t>4</w:t>
      </w:r>
      <w:r w:rsidRPr="00D8262B">
        <w:t>. 2026.</w:t>
      </w:r>
    </w:p>
    <w:p w14:paraId="4211249B" w14:textId="318A922B" w:rsidR="00996965" w:rsidRPr="00D8262B" w:rsidRDefault="00996965" w:rsidP="00996965">
      <w:pPr>
        <w:pStyle w:val="Odstavecseseznamem"/>
        <w:widowControl/>
        <w:numPr>
          <w:ilvl w:val="1"/>
          <w:numId w:val="1"/>
        </w:numPr>
        <w:suppressAutoHyphens/>
        <w:autoSpaceDE/>
        <w:autoSpaceDN/>
        <w:spacing w:before="120" w:after="240"/>
      </w:pPr>
      <w:r w:rsidRPr="00D8262B">
        <w:t>Provádění stavebních prací bude zahájeno ihned po předání staveniště. S prováděním přípravných prací na stavbu může zhotovitel započít ještě před předáním staveniště a objednatel se zavazuje poskytnout k tomu zhotoviteli nutnou součinnost.</w:t>
      </w:r>
    </w:p>
    <w:p w14:paraId="025B67CA" w14:textId="086080B7" w:rsidR="00996965" w:rsidRPr="00D8262B" w:rsidRDefault="000E7F8B" w:rsidP="00996965">
      <w:pPr>
        <w:pStyle w:val="Odstavecseseznamem"/>
        <w:widowControl/>
        <w:numPr>
          <w:ilvl w:val="1"/>
          <w:numId w:val="1"/>
        </w:numPr>
        <w:suppressAutoHyphens/>
        <w:autoSpaceDE/>
        <w:autoSpaceDN/>
        <w:spacing w:before="120" w:after="240"/>
      </w:pPr>
      <w:r w:rsidRPr="00D8262B">
        <w:t xml:space="preserve">Zhotovitel se zavazuje provést dílo, tedy dokončit stavební práce a všechny ostatní součásti díla a dílo </w:t>
      </w:r>
      <w:r w:rsidR="00E44812">
        <w:t xml:space="preserve">protokolárně </w:t>
      </w:r>
      <w:r w:rsidRPr="00D8262B">
        <w:t xml:space="preserve">předat, </w:t>
      </w:r>
      <w:r w:rsidR="00D845C7" w:rsidRPr="00D845C7">
        <w:t xml:space="preserve">v souladu s harmonogramem dle nabídky zhotovitele, </w:t>
      </w:r>
      <w:r w:rsidRPr="00D8262B">
        <w:t xml:space="preserve">nejpozději </w:t>
      </w:r>
      <w:r w:rsidR="00D845C7">
        <w:t xml:space="preserve">však </w:t>
      </w:r>
      <w:r w:rsidRPr="00D8262B">
        <w:t>do 30. 11. 2026.</w:t>
      </w:r>
    </w:p>
    <w:p w14:paraId="3A244EDA" w14:textId="06BF4AA5" w:rsidR="000E7F8B" w:rsidRPr="00D8262B" w:rsidRDefault="000E7F8B" w:rsidP="000E7F8B">
      <w:pPr>
        <w:pStyle w:val="Odstavecseseznamem"/>
        <w:widowControl/>
        <w:numPr>
          <w:ilvl w:val="1"/>
          <w:numId w:val="1"/>
        </w:numPr>
        <w:suppressAutoHyphens/>
        <w:autoSpaceDE/>
        <w:autoSpaceDN/>
        <w:spacing w:before="120" w:after="240"/>
        <w:rPr>
          <w:b/>
          <w:bCs/>
        </w:rPr>
      </w:pPr>
      <w:r w:rsidRPr="00D8262B">
        <w:t xml:space="preserve">Dřívější dokončení předmětu plnění je možné. Zadavatel preferuje zhotovení díla v co nejkratší době. </w:t>
      </w:r>
    </w:p>
    <w:p w14:paraId="4BB66E87" w14:textId="25D511BA" w:rsidR="000E7F8B" w:rsidRPr="00D8262B" w:rsidRDefault="000E7F8B" w:rsidP="000E7F8B">
      <w:pPr>
        <w:pStyle w:val="Odstavecseseznamem"/>
        <w:widowControl/>
        <w:numPr>
          <w:ilvl w:val="1"/>
          <w:numId w:val="1"/>
        </w:numPr>
        <w:suppressAutoHyphens/>
        <w:autoSpaceDE/>
        <w:autoSpaceDN/>
        <w:spacing w:before="120" w:after="240"/>
      </w:pPr>
      <w:r w:rsidRPr="00D8262B">
        <w:t>Termín provedení díla může být prodlouže</w:t>
      </w:r>
      <w:r w:rsidR="008D4961" w:rsidRPr="00D8262B">
        <w:t>n:</w:t>
      </w:r>
    </w:p>
    <w:p w14:paraId="30BAFD3F" w14:textId="77777777" w:rsidR="000E7F8B" w:rsidRPr="00D8262B" w:rsidRDefault="000E7F8B" w:rsidP="008D4961">
      <w:pPr>
        <w:pStyle w:val="odrky"/>
        <w:jc w:val="both"/>
        <w:rPr>
          <w:rFonts w:ascii="Times New Roman" w:hAnsi="Times New Roman" w:cs="Times New Roman"/>
          <w:sz w:val="22"/>
        </w:rPr>
      </w:pPr>
      <w:r w:rsidRPr="00D8262B">
        <w:rPr>
          <w:rFonts w:ascii="Times New Roman" w:hAnsi="Times New Roman" w:cs="Times New Roman"/>
          <w:sz w:val="22"/>
        </w:rPr>
        <w:t>v případě opožděného předání staveniště objednatelem z důvodů, které objednatel jednající s péčí řádného hospodáře nemohl předvídat;</w:t>
      </w:r>
    </w:p>
    <w:p w14:paraId="10922950" w14:textId="77777777" w:rsidR="000E7F8B" w:rsidRPr="00D8262B" w:rsidRDefault="000E7F8B" w:rsidP="008D4961">
      <w:pPr>
        <w:pStyle w:val="odrky"/>
        <w:jc w:val="both"/>
        <w:rPr>
          <w:rFonts w:ascii="Times New Roman" w:hAnsi="Times New Roman" w:cs="Times New Roman"/>
          <w:sz w:val="22"/>
        </w:rPr>
      </w:pPr>
      <w:r w:rsidRPr="00D8262B">
        <w:rPr>
          <w:rFonts w:ascii="Times New Roman" w:hAnsi="Times New Roman" w:cs="Times New Roman"/>
          <w:sz w:val="22"/>
        </w:rPr>
        <w:t>vzniknou-li v průběhu provádění díla překážky na straně objednatele;</w:t>
      </w:r>
    </w:p>
    <w:p w14:paraId="5247AA38" w14:textId="08B6D8E6" w:rsidR="000E7F8B" w:rsidRPr="00D8262B" w:rsidRDefault="000E7F8B" w:rsidP="008D4961">
      <w:pPr>
        <w:pStyle w:val="odrky"/>
        <w:jc w:val="both"/>
        <w:rPr>
          <w:rFonts w:ascii="Times New Roman" w:hAnsi="Times New Roman" w:cs="Times New Roman"/>
          <w:sz w:val="22"/>
        </w:rPr>
      </w:pPr>
      <w:r w:rsidRPr="00D8262B">
        <w:rPr>
          <w:rFonts w:ascii="Times New Roman" w:hAnsi="Times New Roman" w:cs="Times New Roman"/>
          <w:sz w:val="22"/>
        </w:rPr>
        <w:t xml:space="preserve">jestliže přerušení prací bude způsobeno okolnostmi vylučujícími odpovědnost ve smyslu § 2913 občanského zákoníku (tzv. “vyšší moc”); smluvní strany jsou povinny se </w:t>
      </w:r>
      <w:r w:rsidRPr="00D8262B">
        <w:rPr>
          <w:rFonts w:ascii="Times New Roman" w:hAnsi="Times New Roman" w:cs="Times New Roman"/>
          <w:sz w:val="22"/>
        </w:rPr>
        <w:lastRenderedPageBreak/>
        <w:t>bezprostředně vzájemně informovat o vzniku takové okolnosti a dohodnout způsob jejího řešení, jinak se vyšší moci nemohou dovolávat</w:t>
      </w:r>
      <w:r w:rsidR="008D4961" w:rsidRPr="00D8262B">
        <w:rPr>
          <w:rFonts w:ascii="Times New Roman" w:hAnsi="Times New Roman" w:cs="Times New Roman"/>
          <w:sz w:val="22"/>
        </w:rPr>
        <w:t xml:space="preserve"> – viz článek 4 této smlouvy</w:t>
      </w:r>
      <w:r w:rsidRPr="00D8262B">
        <w:rPr>
          <w:rFonts w:ascii="Times New Roman" w:hAnsi="Times New Roman" w:cs="Times New Roman"/>
          <w:sz w:val="22"/>
        </w:rPr>
        <w:t>;</w:t>
      </w:r>
    </w:p>
    <w:p w14:paraId="2259FD1D" w14:textId="77777777" w:rsidR="000E7F8B" w:rsidRPr="00D8262B" w:rsidRDefault="000E7F8B" w:rsidP="008D4961">
      <w:pPr>
        <w:pStyle w:val="odrky"/>
        <w:jc w:val="both"/>
        <w:rPr>
          <w:rFonts w:ascii="Times New Roman" w:hAnsi="Times New Roman" w:cs="Times New Roman"/>
          <w:sz w:val="22"/>
        </w:rPr>
      </w:pPr>
      <w:r w:rsidRPr="00D8262B">
        <w:rPr>
          <w:rFonts w:ascii="Times New Roman" w:hAnsi="Times New Roman" w:cs="Times New Roman"/>
          <w:sz w:val="22"/>
        </w:rPr>
        <w:t>v případě oprávněného přerušení provádění díla;</w:t>
      </w:r>
    </w:p>
    <w:p w14:paraId="7150020C" w14:textId="77777777" w:rsidR="000E7F8B" w:rsidRPr="00D8262B" w:rsidRDefault="000E7F8B" w:rsidP="008D4961">
      <w:pPr>
        <w:pStyle w:val="odrky"/>
        <w:jc w:val="both"/>
        <w:rPr>
          <w:rFonts w:ascii="Times New Roman" w:hAnsi="Times New Roman" w:cs="Times New Roman"/>
          <w:sz w:val="22"/>
        </w:rPr>
      </w:pPr>
      <w:r w:rsidRPr="00D8262B">
        <w:rPr>
          <w:rFonts w:ascii="Times New Roman" w:hAnsi="Times New Roman" w:cs="Times New Roman"/>
          <w:sz w:val="22"/>
        </w:rPr>
        <w:t>jestliže v průběhu provádění díla vyvstane potřeba víceprací.</w:t>
      </w:r>
    </w:p>
    <w:p w14:paraId="256B6F43" w14:textId="77777777" w:rsidR="000E7F8B" w:rsidRPr="00D8262B" w:rsidRDefault="000E7F8B" w:rsidP="008D4961">
      <w:pPr>
        <w:pStyle w:val="slovanodstavec"/>
        <w:numPr>
          <w:ilvl w:val="0"/>
          <w:numId w:val="0"/>
        </w:numPr>
        <w:ind w:left="720"/>
        <w:jc w:val="both"/>
        <w:rPr>
          <w:rFonts w:ascii="Times New Roman" w:hAnsi="Times New Roman" w:cs="Times New Roman"/>
          <w:color w:val="00B0F0"/>
          <w:sz w:val="22"/>
        </w:rPr>
      </w:pPr>
      <w:r w:rsidRPr="00D8262B">
        <w:rPr>
          <w:rFonts w:ascii="Times New Roman" w:hAnsi="Times New Roman" w:cs="Times New Roman"/>
          <w:sz w:val="22"/>
        </w:rPr>
        <w:t>Prodloužení doby provádění díla se určí podle doby trvání překážky s přihlédnutím k době nezbytné pro obnovení prací po písemné dohodě smluvních stran, popř. podle rozsahu nutných víceprací.</w:t>
      </w:r>
    </w:p>
    <w:p w14:paraId="71491F39" w14:textId="77777777" w:rsidR="000E7F8B" w:rsidRPr="00D8262B" w:rsidRDefault="000E7F8B" w:rsidP="001B136D">
      <w:pPr>
        <w:tabs>
          <w:tab w:val="left" w:pos="682"/>
          <w:tab w:val="left" w:pos="685"/>
        </w:tabs>
        <w:ind w:right="105"/>
      </w:pPr>
    </w:p>
    <w:p w14:paraId="7F539D5F" w14:textId="77777777" w:rsidR="000E7F8B" w:rsidRPr="00D8262B" w:rsidRDefault="000E7F8B" w:rsidP="000E7F8B">
      <w:pPr>
        <w:pStyle w:val="Nadpis1"/>
        <w:numPr>
          <w:ilvl w:val="0"/>
          <w:numId w:val="1"/>
        </w:numPr>
        <w:tabs>
          <w:tab w:val="left" w:pos="685"/>
        </w:tabs>
        <w:rPr>
          <w:smallCaps/>
        </w:rPr>
      </w:pPr>
      <w:r w:rsidRPr="00D8262B">
        <w:rPr>
          <w:smallCaps/>
        </w:rPr>
        <w:t>vyšší moc</w:t>
      </w:r>
    </w:p>
    <w:p w14:paraId="45C9342E" w14:textId="77777777" w:rsidR="000E7F8B" w:rsidRPr="00D8262B" w:rsidRDefault="000E7F8B" w:rsidP="000E7F8B">
      <w:pPr>
        <w:pStyle w:val="Nadpis1"/>
        <w:tabs>
          <w:tab w:val="left" w:pos="685"/>
        </w:tabs>
        <w:rPr>
          <w:smallCaps/>
        </w:rPr>
      </w:pPr>
    </w:p>
    <w:p w14:paraId="52E3AD7D" w14:textId="6DB33FEA" w:rsidR="000E7F8B" w:rsidRPr="00D8262B" w:rsidRDefault="000E7F8B" w:rsidP="000E7F8B">
      <w:pPr>
        <w:pStyle w:val="Odstavecseseznamem"/>
        <w:numPr>
          <w:ilvl w:val="1"/>
          <w:numId w:val="1"/>
        </w:numPr>
        <w:tabs>
          <w:tab w:val="left" w:pos="682"/>
          <w:tab w:val="left" w:pos="685"/>
        </w:tabs>
        <w:spacing w:after="240"/>
        <w:ind w:right="105"/>
      </w:pPr>
      <w:r w:rsidRPr="00D8262B">
        <w:t xml:space="preserve">Pro účely této smlouvy se za vyšší moc považují případy, které nejsou závislé, ani je nemohou ovlivnit smluvní strany, např. válka, mobilizace, povstání, živelné </w:t>
      </w:r>
      <w:r w:rsidR="007F1384" w:rsidRPr="00D8262B">
        <w:t>pohromy</w:t>
      </w:r>
      <w:r w:rsidRPr="00D8262B">
        <w:t xml:space="preserve"> atd.</w:t>
      </w:r>
    </w:p>
    <w:p w14:paraId="2974C26D" w14:textId="5A592632" w:rsidR="000E7F8B" w:rsidRPr="00D8262B" w:rsidRDefault="000E7F8B" w:rsidP="001B136D">
      <w:pPr>
        <w:pStyle w:val="Odstavecseseznamem"/>
        <w:numPr>
          <w:ilvl w:val="1"/>
          <w:numId w:val="1"/>
        </w:numPr>
        <w:tabs>
          <w:tab w:val="left" w:pos="682"/>
          <w:tab w:val="left" w:pos="685"/>
        </w:tabs>
        <w:spacing w:after="240"/>
        <w:ind w:right="105"/>
      </w:pPr>
      <w:r w:rsidRPr="00D8262B">
        <w:t>Jestliže se splnění této smlouvy stane nemožné do jednoho měsíce od vyskytnutí se vyšší moci, strana, která se bude chtít odvolat na vyšší moc, požádá druhou stranu o úpravu smlouvy ve vztahu k předmětu, ceně a době plnění.</w:t>
      </w:r>
    </w:p>
    <w:p w14:paraId="1D53B9F9" w14:textId="77777777" w:rsidR="001B136D" w:rsidRPr="00D8262B" w:rsidRDefault="001B136D" w:rsidP="001B136D">
      <w:pPr>
        <w:tabs>
          <w:tab w:val="left" w:pos="682"/>
          <w:tab w:val="left" w:pos="685"/>
        </w:tabs>
        <w:ind w:right="105"/>
      </w:pPr>
    </w:p>
    <w:p w14:paraId="48274317" w14:textId="69A92DD8" w:rsidR="001B136D" w:rsidRPr="00D8262B" w:rsidRDefault="00D8262B" w:rsidP="001B136D">
      <w:pPr>
        <w:pStyle w:val="Nadpis1"/>
        <w:numPr>
          <w:ilvl w:val="0"/>
          <w:numId w:val="1"/>
        </w:numPr>
        <w:tabs>
          <w:tab w:val="left" w:pos="685"/>
        </w:tabs>
        <w:rPr>
          <w:smallCaps/>
        </w:rPr>
      </w:pPr>
      <w:r w:rsidRPr="00D8262B">
        <w:rPr>
          <w:smallCaps/>
        </w:rPr>
        <w:t>Financování</w:t>
      </w:r>
    </w:p>
    <w:p w14:paraId="10AB2FF2" w14:textId="77777777" w:rsidR="004D2129" w:rsidRPr="00D8262B" w:rsidRDefault="004D2129" w:rsidP="004D2129">
      <w:pPr>
        <w:pStyle w:val="Nadpis1"/>
        <w:tabs>
          <w:tab w:val="left" w:pos="685"/>
        </w:tabs>
        <w:rPr>
          <w:smallCaps/>
        </w:rPr>
      </w:pPr>
    </w:p>
    <w:p w14:paraId="125B0E70" w14:textId="77777777" w:rsidR="004D2129" w:rsidRPr="00D8262B" w:rsidRDefault="004D2129" w:rsidP="004D2129">
      <w:pPr>
        <w:pStyle w:val="Nadpis1"/>
        <w:tabs>
          <w:tab w:val="left" w:pos="685"/>
        </w:tabs>
        <w:rPr>
          <w:smallCaps/>
        </w:rPr>
      </w:pPr>
    </w:p>
    <w:p w14:paraId="45571E7F" w14:textId="71527C0D" w:rsidR="00D8262B" w:rsidRPr="00D8262B" w:rsidRDefault="00D8262B" w:rsidP="00D8262B">
      <w:pPr>
        <w:pStyle w:val="Odstavecseseznamem"/>
        <w:numPr>
          <w:ilvl w:val="1"/>
          <w:numId w:val="1"/>
        </w:numPr>
        <w:tabs>
          <w:tab w:val="left" w:pos="682"/>
          <w:tab w:val="left" w:pos="685"/>
        </w:tabs>
        <w:spacing w:after="240"/>
        <w:ind w:right="105"/>
      </w:pPr>
      <w:r w:rsidRPr="00D8262B">
        <w:t>Objednatel upozorňuje Zhotovitele, že zakázka je spolufinancována z Programu doprava 2021-2027 Evropské unie a Ministerstva dopravy. Zhotovitel je povinen respektovat právo poskytovatele dotace na stanovení podmínek financování stavby, na zajišťování veškerých podkladů a údajů nutných pro kontrolu hospodárného, účelného a efektivního nakládání s účelově poskytnutým Příspěvkem.</w:t>
      </w:r>
    </w:p>
    <w:p w14:paraId="64F08CB0" w14:textId="7CDB7680" w:rsidR="00672F25" w:rsidRPr="00D8262B" w:rsidRDefault="00672F25" w:rsidP="004D2129">
      <w:pPr>
        <w:pStyle w:val="Odstavecseseznamem"/>
        <w:numPr>
          <w:ilvl w:val="1"/>
          <w:numId w:val="1"/>
        </w:numPr>
        <w:tabs>
          <w:tab w:val="left" w:pos="682"/>
          <w:tab w:val="left" w:pos="685"/>
        </w:tabs>
        <w:spacing w:after="240"/>
        <w:ind w:right="105"/>
      </w:pPr>
      <w:r w:rsidRPr="00D8262B">
        <w:t xml:space="preserve">Cena </w:t>
      </w:r>
      <w:r w:rsidR="000E7F8B" w:rsidRPr="00D8262B">
        <w:t>předmětu díla je sjednaná takto:</w:t>
      </w:r>
    </w:p>
    <w:p w14:paraId="3961ED5A" w14:textId="5342BC59" w:rsidR="000E7F8B" w:rsidRPr="00D8262B" w:rsidRDefault="000E7F8B" w:rsidP="000E7F8B">
      <w:pPr>
        <w:pStyle w:val="Odstavecseseznamem"/>
        <w:numPr>
          <w:ilvl w:val="2"/>
          <w:numId w:val="1"/>
        </w:numPr>
        <w:tabs>
          <w:tab w:val="left" w:pos="682"/>
          <w:tab w:val="left" w:pos="685"/>
        </w:tabs>
        <w:spacing w:after="240"/>
        <w:ind w:right="105"/>
        <w:rPr>
          <w:highlight w:val="yellow"/>
        </w:rPr>
      </w:pPr>
      <w:r w:rsidRPr="00D8262B">
        <w:rPr>
          <w:highlight w:val="yellow"/>
        </w:rPr>
        <w:t>Cena díla bez DPH celkem:</w:t>
      </w:r>
    </w:p>
    <w:p w14:paraId="0A5E006B" w14:textId="3DAF23C1" w:rsidR="000E7F8B" w:rsidRPr="00D8262B" w:rsidRDefault="000E7F8B" w:rsidP="000E7F8B">
      <w:pPr>
        <w:pStyle w:val="Odstavecseseznamem"/>
        <w:numPr>
          <w:ilvl w:val="2"/>
          <w:numId w:val="1"/>
        </w:numPr>
        <w:tabs>
          <w:tab w:val="left" w:pos="682"/>
          <w:tab w:val="left" w:pos="685"/>
        </w:tabs>
        <w:spacing w:after="240"/>
        <w:ind w:right="105"/>
        <w:rPr>
          <w:highlight w:val="yellow"/>
        </w:rPr>
      </w:pPr>
      <w:r w:rsidRPr="00D8262B">
        <w:rPr>
          <w:highlight w:val="yellow"/>
        </w:rPr>
        <w:t>DPH:</w:t>
      </w:r>
    </w:p>
    <w:p w14:paraId="51D72E17" w14:textId="77777777" w:rsidR="000E7F8B" w:rsidRPr="00D8262B" w:rsidRDefault="000E7F8B" w:rsidP="000E7F8B">
      <w:pPr>
        <w:pStyle w:val="Odstavecseseznamem"/>
        <w:numPr>
          <w:ilvl w:val="2"/>
          <w:numId w:val="1"/>
        </w:numPr>
        <w:tabs>
          <w:tab w:val="left" w:pos="682"/>
          <w:tab w:val="left" w:pos="685"/>
        </w:tabs>
        <w:spacing w:after="240"/>
        <w:ind w:right="105"/>
        <w:rPr>
          <w:highlight w:val="yellow"/>
        </w:rPr>
      </w:pPr>
      <w:r w:rsidRPr="00D8262B">
        <w:rPr>
          <w:highlight w:val="yellow"/>
        </w:rPr>
        <w:t>Cena díla vč. DPH celkem:</w:t>
      </w:r>
    </w:p>
    <w:p w14:paraId="5EBE69B3" w14:textId="067BBF9F" w:rsidR="000E7F8B" w:rsidRPr="00D8262B" w:rsidRDefault="000E7F8B" w:rsidP="000E7F8B">
      <w:pPr>
        <w:tabs>
          <w:tab w:val="left" w:pos="682"/>
          <w:tab w:val="left" w:pos="685"/>
        </w:tabs>
        <w:spacing w:after="240"/>
        <w:ind w:right="105"/>
        <w:rPr>
          <w:highlight w:val="yellow"/>
        </w:rPr>
      </w:pPr>
      <w:r w:rsidRPr="00D8262B">
        <w:t>DPH bude účtována dle příslušné sazby dle zákona č. 235/2004 Sb., ve znění platném ke dni povinnosti přiznat daň.</w:t>
      </w:r>
    </w:p>
    <w:p w14:paraId="6D71DF7C" w14:textId="1549B3E7" w:rsidR="004D2129" w:rsidRPr="00D8262B" w:rsidRDefault="004D2129" w:rsidP="004D2129">
      <w:pPr>
        <w:pStyle w:val="Odstavecseseznamem"/>
        <w:numPr>
          <w:ilvl w:val="1"/>
          <w:numId w:val="1"/>
        </w:numPr>
        <w:tabs>
          <w:tab w:val="left" w:pos="682"/>
          <w:tab w:val="left" w:pos="685"/>
        </w:tabs>
        <w:spacing w:after="240"/>
        <w:ind w:right="105"/>
      </w:pPr>
      <w:r w:rsidRPr="00D8262B">
        <w:t xml:space="preserve">Objednatel se zavazuje řádně zhotovené dílo převzít a zaplatit zhotoviteli za jeho provedení sjednanou cenu díla podle odstavce </w:t>
      </w:r>
      <w:r w:rsidR="001A61BD">
        <w:t>5.2</w:t>
      </w:r>
      <w:r w:rsidRPr="00D8262B">
        <w:t xml:space="preserve"> této smlouvy a za podmínek dohodnutých v této smlouvě.</w:t>
      </w:r>
    </w:p>
    <w:p w14:paraId="63AE8A2F" w14:textId="77777777" w:rsidR="00056B43" w:rsidRPr="00D8262B" w:rsidRDefault="00056B43" w:rsidP="00F32CA8">
      <w:pPr>
        <w:pStyle w:val="Odstavecseseznamem"/>
        <w:numPr>
          <w:ilvl w:val="1"/>
          <w:numId w:val="1"/>
        </w:numPr>
        <w:tabs>
          <w:tab w:val="left" w:pos="682"/>
          <w:tab w:val="left" w:pos="685"/>
        </w:tabs>
        <w:spacing w:after="240"/>
        <w:ind w:right="105"/>
      </w:pPr>
      <w:r w:rsidRPr="00D8262B">
        <w:t>Podrobný rozpis ceny díla – položkový rozpočet v podobě oceněného výkazu výměr, tj. soupisu stavebních prací, dodávek a služeb potřebných pro uskutečnění díla, je přílohou této smlouvy. Zhotovitel prohlašuje, že ceny uvedené zhotovitelem v položkovém rozpočtu obsahují všechny náklady související se zhotovením díla, vedlejší náklady související s umístěním stavby, zařízením staveniště a také ostatní náklady souvisejícími s plněním podmínek smluvní dokumentace.</w:t>
      </w:r>
    </w:p>
    <w:p w14:paraId="75503664" w14:textId="77777777" w:rsidR="00056B43" w:rsidRPr="00D8262B" w:rsidRDefault="00056B43" w:rsidP="00F32CA8">
      <w:pPr>
        <w:pStyle w:val="Odstavecseseznamem"/>
        <w:numPr>
          <w:ilvl w:val="1"/>
          <w:numId w:val="1"/>
        </w:numPr>
        <w:tabs>
          <w:tab w:val="left" w:pos="682"/>
          <w:tab w:val="left" w:pos="685"/>
        </w:tabs>
        <w:spacing w:after="240"/>
        <w:ind w:right="105"/>
      </w:pPr>
      <w:r w:rsidRPr="00D8262B">
        <w:t>Změna výše ceny je možná kromě zákonem stanovených případů jen písemným dodatkem ke smlouvě podepsaným oběma smluvními stranami v souvislosti se změnou díla.</w:t>
      </w:r>
    </w:p>
    <w:p w14:paraId="56A4D6EA" w14:textId="36BBE1DA" w:rsidR="00B06EA5" w:rsidRPr="00D8262B" w:rsidRDefault="00B06EA5" w:rsidP="00F32CA8">
      <w:pPr>
        <w:pStyle w:val="Odstavecseseznamem"/>
        <w:numPr>
          <w:ilvl w:val="1"/>
          <w:numId w:val="1"/>
        </w:numPr>
        <w:tabs>
          <w:tab w:val="left" w:pos="682"/>
          <w:tab w:val="left" w:pos="685"/>
        </w:tabs>
        <w:spacing w:after="240"/>
        <w:ind w:right="105"/>
      </w:pPr>
      <w:r w:rsidRPr="00D8262B">
        <w:t xml:space="preserve">Cena díla bude hrazena měsíčně na základě faktur s náležitostmi daňového dokladu za každý ukončený kalendářní měsíc plnění díla s vyúčtováním </w:t>
      </w:r>
      <w:r w:rsidR="008D4961" w:rsidRPr="00D8262B">
        <w:t xml:space="preserve">a </w:t>
      </w:r>
      <w:r w:rsidRPr="00D8262B">
        <w:t xml:space="preserve">konečnou fakturou vystavenou po provedení díla. </w:t>
      </w:r>
    </w:p>
    <w:p w14:paraId="7F47B5A2" w14:textId="77777777" w:rsidR="00B06EA5" w:rsidRPr="00D8262B" w:rsidRDefault="00B06EA5" w:rsidP="00F32CA8">
      <w:pPr>
        <w:pStyle w:val="Odstavecseseznamem"/>
        <w:numPr>
          <w:ilvl w:val="1"/>
          <w:numId w:val="1"/>
        </w:numPr>
        <w:tabs>
          <w:tab w:val="left" w:pos="682"/>
          <w:tab w:val="left" w:pos="685"/>
        </w:tabs>
        <w:spacing w:after="240"/>
        <w:ind w:right="105"/>
      </w:pPr>
      <w:r w:rsidRPr="00D8262B">
        <w:t>Měsíční faktury budou vystavovány vždy na základě soupisu skutečně provedených prací v daném kalendářním měsíci, odsouhlaseného technickým zástupcem objednatele. Tento soupis bude nedílnou součástí každé faktury vystavené zhotovitelem. Bez tohoto soupisu je faktura neúplná.</w:t>
      </w:r>
    </w:p>
    <w:p w14:paraId="776CAB6C" w14:textId="6B7758D4" w:rsidR="00B06EA5" w:rsidRPr="00D8262B" w:rsidRDefault="00B06EA5" w:rsidP="00F32CA8">
      <w:pPr>
        <w:pStyle w:val="Odstavecseseznamem"/>
        <w:numPr>
          <w:ilvl w:val="1"/>
          <w:numId w:val="1"/>
        </w:numPr>
        <w:tabs>
          <w:tab w:val="left" w:pos="682"/>
          <w:tab w:val="left" w:pos="685"/>
        </w:tabs>
        <w:spacing w:after="240"/>
        <w:ind w:right="105"/>
      </w:pPr>
      <w:r w:rsidRPr="00D8262B">
        <w:t>Konečná faktura musí obsahovat přehled vyúčtování všech předchozích plateb a d</w:t>
      </w:r>
      <w:r w:rsidR="008D4961" w:rsidRPr="00D8262B">
        <w:t xml:space="preserve">ále soupis předchozích faktur. </w:t>
      </w:r>
      <w:r w:rsidRPr="00D8262B">
        <w:t>Zhotovitel je oprávněn konečnou fakturu vystavit po podpisu protokolu o předání a převzetí dokončeného díla objednatelem.</w:t>
      </w:r>
    </w:p>
    <w:p w14:paraId="37EAF9AD" w14:textId="41FFA6AD" w:rsidR="00B06EA5" w:rsidRPr="00D8262B" w:rsidRDefault="00B06EA5" w:rsidP="00B06EA5">
      <w:pPr>
        <w:pStyle w:val="slovanodstavec"/>
        <w:numPr>
          <w:ilvl w:val="1"/>
          <w:numId w:val="1"/>
        </w:numPr>
        <w:rPr>
          <w:rFonts w:ascii="Times New Roman" w:hAnsi="Times New Roman" w:cs="Times New Roman"/>
          <w:sz w:val="22"/>
        </w:rPr>
      </w:pPr>
      <w:r w:rsidRPr="00D8262B">
        <w:rPr>
          <w:rFonts w:ascii="Times New Roman" w:hAnsi="Times New Roman" w:cs="Times New Roman"/>
          <w:sz w:val="22"/>
        </w:rPr>
        <w:t xml:space="preserve">Faktura bude obsahovat název a číslo projektu, tj. </w:t>
      </w:r>
      <w:r w:rsidRPr="00D8262B">
        <w:rPr>
          <w:rFonts w:ascii="Times New Roman" w:hAnsi="Times New Roman" w:cs="Times New Roman"/>
          <w:sz w:val="22"/>
          <w:highlight w:val="lightGray"/>
        </w:rPr>
        <w:t>Modernizace trakčního vedení v křižovatce ul. Kamenná a ul. Zahradní, Chomutov, CZ.04.03.01/08/22_010/0000109.</w:t>
      </w:r>
    </w:p>
    <w:p w14:paraId="6FCB2A15" w14:textId="77777777" w:rsidR="00B06EA5" w:rsidRPr="00D8262B" w:rsidRDefault="00B06EA5" w:rsidP="00B06EA5">
      <w:pPr>
        <w:pStyle w:val="slovanodstavec"/>
        <w:numPr>
          <w:ilvl w:val="1"/>
          <w:numId w:val="1"/>
        </w:numPr>
        <w:rPr>
          <w:rFonts w:ascii="Times New Roman" w:hAnsi="Times New Roman" w:cs="Times New Roman"/>
          <w:sz w:val="22"/>
        </w:rPr>
      </w:pPr>
      <w:r w:rsidRPr="00D8262B">
        <w:rPr>
          <w:rFonts w:ascii="Times New Roman" w:hAnsi="Times New Roman" w:cs="Times New Roman"/>
          <w:sz w:val="22"/>
        </w:rPr>
        <w:t xml:space="preserve">Splatnost faktur je 30 kalendářních dnů ode dne jejich doručení objednateli. V pochybnostech se má za to, že faktura byla objednateli doručena třetí pracovní den po jejím odeslání.    </w:t>
      </w:r>
    </w:p>
    <w:p w14:paraId="345CB976" w14:textId="77777777" w:rsidR="00B06EA5" w:rsidRPr="00D8262B" w:rsidRDefault="00B06EA5" w:rsidP="000E7F8B">
      <w:pPr>
        <w:pStyle w:val="slovanodstavec"/>
        <w:numPr>
          <w:ilvl w:val="1"/>
          <w:numId w:val="1"/>
        </w:numPr>
        <w:jc w:val="both"/>
        <w:rPr>
          <w:rFonts w:ascii="Times New Roman" w:hAnsi="Times New Roman" w:cs="Times New Roman"/>
          <w:sz w:val="22"/>
        </w:rPr>
      </w:pPr>
      <w:r w:rsidRPr="00D8262B">
        <w:rPr>
          <w:rFonts w:ascii="Times New Roman" w:eastAsia="MS Mincho" w:hAnsi="Times New Roman" w:cs="Times New Roman"/>
          <w:sz w:val="22"/>
        </w:rPr>
        <w:t xml:space="preserve">Daň z přidané hodnoty bude při fakturaci účtována ve výši dle zákona o DPH v platném znění. Pro úhradu DPH bude </w:t>
      </w:r>
      <w:r w:rsidRPr="00D8262B">
        <w:rPr>
          <w:rFonts w:ascii="Times New Roman" w:hAnsi="Times New Roman" w:cs="Times New Roman"/>
          <w:sz w:val="22"/>
        </w:rPr>
        <w:t xml:space="preserve">aplikován režim přenesené daňové povinnosti podle § 92a zákona č. 235/2004 Sb., o DPH ve znění pozdějších předpisů. </w:t>
      </w:r>
    </w:p>
    <w:p w14:paraId="2D7787A6" w14:textId="2753E0D3" w:rsidR="004D2129" w:rsidRPr="007F1384" w:rsidRDefault="00B06EA5" w:rsidP="007F1384">
      <w:pPr>
        <w:pStyle w:val="slovanodstavec"/>
        <w:numPr>
          <w:ilvl w:val="1"/>
          <w:numId w:val="1"/>
        </w:numPr>
        <w:tabs>
          <w:tab w:val="left" w:pos="685"/>
        </w:tabs>
        <w:ind w:left="709" w:hanging="709"/>
        <w:jc w:val="both"/>
        <w:rPr>
          <w:smallCaps/>
        </w:rPr>
      </w:pPr>
      <w:r w:rsidRPr="007F1384">
        <w:rPr>
          <w:rFonts w:ascii="Times New Roman" w:eastAsia="MS Mincho" w:hAnsi="Times New Roman" w:cs="Times New Roman"/>
          <w:sz w:val="22"/>
        </w:rPr>
        <w:t>Fakturu lze doručit písemně na adresu objednatele nebo elektronicky na e-mailovou adresu:</w:t>
      </w:r>
      <w:r w:rsidR="007F1384" w:rsidRPr="007F1384">
        <w:rPr>
          <w:rFonts w:ascii="Calibri" w:eastAsia="Times New Roman" w:hAnsi="Calibri" w:cs="Calibri"/>
          <w:sz w:val="22"/>
        </w:rPr>
        <w:t xml:space="preserve"> </w:t>
      </w:r>
      <w:hyperlink r:id="rId8" w:history="1">
        <w:r w:rsidR="007F1384" w:rsidRPr="00A42916">
          <w:rPr>
            <w:rStyle w:val="Hypertextovodkaz"/>
            <w:rFonts w:ascii="Times New Roman" w:eastAsia="MS Mincho" w:hAnsi="Times New Roman" w:cs="Times New Roman"/>
            <w:sz w:val="22"/>
          </w:rPr>
          <w:t>fakturace@dpchj.cz</w:t>
        </w:r>
      </w:hyperlink>
      <w:r w:rsidR="007F1384">
        <w:rPr>
          <w:rFonts w:ascii="Times New Roman" w:eastAsia="MS Mincho" w:hAnsi="Times New Roman" w:cs="Times New Roman"/>
          <w:sz w:val="22"/>
        </w:rPr>
        <w:t xml:space="preserve">. </w:t>
      </w:r>
    </w:p>
    <w:p w14:paraId="24AA40C4" w14:textId="77777777" w:rsidR="007F1384" w:rsidRPr="007F1384" w:rsidRDefault="007F1384" w:rsidP="007F1384">
      <w:pPr>
        <w:pStyle w:val="slovanodstavec"/>
        <w:numPr>
          <w:ilvl w:val="0"/>
          <w:numId w:val="0"/>
        </w:numPr>
        <w:tabs>
          <w:tab w:val="left" w:pos="685"/>
        </w:tabs>
        <w:jc w:val="both"/>
        <w:rPr>
          <w:smallCaps/>
        </w:rPr>
      </w:pPr>
    </w:p>
    <w:p w14:paraId="416C5358" w14:textId="1411F4F8" w:rsidR="009F2509" w:rsidRPr="00D8262B" w:rsidRDefault="009F2509" w:rsidP="009F2509">
      <w:pPr>
        <w:pStyle w:val="Nadpis1"/>
        <w:numPr>
          <w:ilvl w:val="0"/>
          <w:numId w:val="1"/>
        </w:numPr>
        <w:tabs>
          <w:tab w:val="left" w:pos="685"/>
        </w:tabs>
        <w:rPr>
          <w:smallCaps/>
        </w:rPr>
      </w:pPr>
      <w:r w:rsidRPr="00D8262B">
        <w:rPr>
          <w:smallCaps/>
        </w:rPr>
        <w:t>Změna díla a jeho ceny</w:t>
      </w:r>
    </w:p>
    <w:p w14:paraId="3E90FE85" w14:textId="77777777" w:rsidR="009F2509" w:rsidRPr="00D8262B" w:rsidRDefault="009F2509" w:rsidP="009F2509">
      <w:pPr>
        <w:pStyle w:val="Nadpis1"/>
        <w:tabs>
          <w:tab w:val="left" w:pos="685"/>
        </w:tabs>
        <w:rPr>
          <w:smallCaps/>
        </w:rPr>
      </w:pPr>
    </w:p>
    <w:p w14:paraId="00BE2992" w14:textId="7AC26B14" w:rsidR="009F2509" w:rsidRPr="00824DC8" w:rsidRDefault="009F2509"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Jakákoliv změna díla, ať už jeho rozšíření, zúžení, vícepráce, méněpráce nebo změny konkrétních parametrů díla (např. změny technologií či materiálů) je možná pouze písemnou dohodou smluvních stran </w:t>
      </w:r>
      <w:r w:rsidR="008D4961" w:rsidRPr="00824DC8">
        <w:rPr>
          <w:rFonts w:ascii="Times New Roman" w:eastAsia="MS Mincho" w:hAnsi="Times New Roman" w:cs="Times New Roman"/>
          <w:sz w:val="22"/>
        </w:rPr>
        <w:t>prostřednictvím</w:t>
      </w:r>
      <w:r w:rsidRPr="00824DC8">
        <w:rPr>
          <w:rFonts w:ascii="Times New Roman" w:eastAsia="MS Mincho" w:hAnsi="Times New Roman" w:cs="Times New Roman"/>
          <w:sz w:val="22"/>
        </w:rPr>
        <w:t xml:space="preserve"> dodatku k této smlouvě.</w:t>
      </w:r>
    </w:p>
    <w:p w14:paraId="1A4D7120" w14:textId="77777777" w:rsidR="009F2509" w:rsidRPr="00824DC8" w:rsidRDefault="009F2509"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Za vícepráce se považují takové práce, které nebyly zahrnuty do díla a jsou přitom nutné k řádnému provedení díla a dosažení jeho účelu, pokud vyplývají ze skutečností, které byly zjištěny po uzavření této smlouvy, zhotovitel je nezavinil a dle vymezení díla (předané projektové dokumentace a dalších podkladů) je nemohl předvídat ani při vynaložení veškeré odborné péče. To zahrnuje též případy, kdy jsou při provádění díla zjištěny skutečnosti odlišné od skutečností výslovně uvedených v projektové dokumentaci, a tyto skutečnosti mají vliv na náročnost provádění díla, nebo případy, kdy musí být určité práce provedeny na základě rozhodnutí orgánů veřejné správy, která byla vydána po uzavření smlouvy. Za předpokladu naplnění podmínek dle předchozí věty se za vícepráce považují též změny technologií či materiálů oproti sjednanému dílu.</w:t>
      </w:r>
    </w:p>
    <w:p w14:paraId="27F99D1D" w14:textId="77777777" w:rsidR="009F2509" w:rsidRPr="00824DC8" w:rsidRDefault="009F2509"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Za méněpráce se považují takové práce, které jsou zahrnuty do díla, ale nelze je z objektivních důvodů zjištěných v průběhu provádění díla uskutečnit. Za méněpráce se považují též ty části díla, které jsou nahrazeny vícepracemi dle předchozího odstavce.</w:t>
      </w:r>
    </w:p>
    <w:p w14:paraId="2E0D2143" w14:textId="77777777" w:rsidR="009F2509" w:rsidRPr="00824DC8" w:rsidRDefault="009F2509"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Za vícepráce nebo méněpráce nelze v souladu s ustanovením § 2620, odst. 1, občanského zákoníku bez dalšího považovat odchylky skutečně provedených prací od výkazu výměr a rozpočtu.</w:t>
      </w:r>
    </w:p>
    <w:p w14:paraId="48C1E09E" w14:textId="79D87ECD" w:rsidR="009F2509" w:rsidRPr="00824DC8" w:rsidRDefault="009F2509"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Pokud smluvní strana zjistí potřebu provedení víceprací nebo potřebu vypuštění méněprací, oznámí to neprodleně druhé smluvní straně. Součástí oznámení musí být odůvodnění potřeby provedení víceprací nebo vypuštění méněprací, předpoklad vlivu víceprací či méněprací na cenu díla a musí zde být uvedeny případné požadavky na vypracování změny projektové dokumentace nebo na nutnost pozastavení prací do doby odsouhlasení změny. Smluvní strany se zavazují uzavřít dodatek ke smlouvě, kterým bude dílo v rozsahu víceprací a méněprací změněno. Současně s ujednáním o změně díla bude změněna též cena díla. Změna ceny bude určena na základě jednotkových cen použitých v rozpočtu, jenž je přílohou této smlouvy. Pokud vícepráce zahrnují dodávku práce a materiálu v rozpočtu zhotovitele jednotkově neoceněné, bude cena určena jako cena obvyklá. Součástí dodatku smlouvy bude též změnový list, který bude specifikovat jednotlivé rozpočtové položky, které jsou dotčené změnou.</w:t>
      </w:r>
      <w:bookmarkStart w:id="0" w:name="_Hlk213659281"/>
      <w:r w:rsidR="00B20366">
        <w:rPr>
          <w:rFonts w:ascii="Times New Roman" w:eastAsia="MS Mincho" w:hAnsi="Times New Roman" w:cs="Times New Roman"/>
          <w:sz w:val="22"/>
        </w:rPr>
        <w:t xml:space="preserve"> </w:t>
      </w:r>
      <w:bookmarkStart w:id="1" w:name="_Hlk213733242"/>
      <w:r w:rsidR="00D845C7" w:rsidRPr="00D845C7">
        <w:rPr>
          <w:rFonts w:ascii="Times New Roman" w:eastAsia="MS Mincho" w:hAnsi="Times New Roman" w:cs="Times New Roman"/>
          <w:sz w:val="22"/>
        </w:rPr>
        <w:t>Rozsah změn dle tohoto článku nesmí překročit limity stanovené § 222 odst. 4 až 9 zákona č. 134/2016 Sb.</w:t>
      </w:r>
      <w:bookmarkEnd w:id="0"/>
      <w:bookmarkEnd w:id="1"/>
    </w:p>
    <w:p w14:paraId="50D2E45A" w14:textId="77777777" w:rsidR="009F2509" w:rsidRPr="00824DC8" w:rsidRDefault="009F2509"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Objednatel si vzhledem ke svým finančním možnostem nebo na základě skutečností dodatečně zjištěných v průběhu provádění díla vyhrazuje právo zúžit rozsah předmětu díla, kdy taková úprava bude pro zhotovitele závazná. Takové zúžení rozsahu díla musí být provedeno písemně. Cena díla bude v takovém případě snížena o hodnotu vypouštěných prací na základě jednotkových cen použitých v rozpočtu, jenž je přílohou této smlouvy. Zhotoviteli však v případě dodatečného zúžení díla bude vždy vyplacena cena připadající na práce již provedené, byť by pro objednatele neměly žádný užitek.</w:t>
      </w:r>
    </w:p>
    <w:p w14:paraId="458F35D9" w14:textId="77777777" w:rsidR="009F2509" w:rsidRPr="00824DC8" w:rsidRDefault="009F2509"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Rozšíření díla k požadavku objednatele o dodatečné práce nebo jiná změna parametrů díla, nejde-li o vícepráce dle jejich vymezení v této smlouvě, je možné na základě skutečností dodatečně zjištěných v průběhu provádění díla a pouze po dohodě stran uzavřením dodatku k této smlouvě. Dojde-li k takové dohodě, bude změna ceny určena stejným způsobem, jako je smluveno pro změny ceny v důsledku víceprací. Rozsah rozšíření díla dodatkem uzavřeným dle tohoto ustanovení nesmí přesahovat rozsah stanovený zákonem o zadávání veřejných zakázek pro veřejné zakázky zadávané dle tohoto zákona. </w:t>
      </w:r>
    </w:p>
    <w:p w14:paraId="5B810C35" w14:textId="77777777" w:rsidR="009F2509" w:rsidRPr="00D8262B" w:rsidRDefault="009F2509" w:rsidP="009F2509">
      <w:pPr>
        <w:pStyle w:val="Nadpis1"/>
        <w:tabs>
          <w:tab w:val="left" w:pos="685"/>
        </w:tabs>
        <w:rPr>
          <w:smallCaps/>
        </w:rPr>
      </w:pPr>
    </w:p>
    <w:p w14:paraId="526218AD" w14:textId="25BB1650" w:rsidR="00996965" w:rsidRPr="00D8262B" w:rsidRDefault="00996965" w:rsidP="00996965">
      <w:pPr>
        <w:pStyle w:val="Nadpis1"/>
        <w:numPr>
          <w:ilvl w:val="0"/>
          <w:numId w:val="1"/>
        </w:numPr>
        <w:tabs>
          <w:tab w:val="left" w:pos="685"/>
        </w:tabs>
        <w:rPr>
          <w:smallCaps/>
        </w:rPr>
      </w:pPr>
      <w:r w:rsidRPr="00D8262B">
        <w:rPr>
          <w:smallCaps/>
        </w:rPr>
        <w:t>Stavební deník</w:t>
      </w:r>
    </w:p>
    <w:p w14:paraId="02A45F6C" w14:textId="4BB7B27A" w:rsidR="00996965" w:rsidRPr="00824DC8" w:rsidRDefault="00996965"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od projektové dokumentace a údaje potřebné pro posouzení prací orgány státní správy.</w:t>
      </w:r>
    </w:p>
    <w:p w14:paraId="76ED68EE" w14:textId="77777777" w:rsidR="00996965" w:rsidRPr="00824DC8" w:rsidRDefault="00996965"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Objednatel je povinen stavební deník sledovat a k zápisům připojovat své stanovisko.</w:t>
      </w:r>
    </w:p>
    <w:p w14:paraId="2C2E035A" w14:textId="77777777" w:rsidR="00996965" w:rsidRPr="00824DC8" w:rsidRDefault="00996965"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Denní záznamy budou zapisovány do deníku s očíslovanými listy, jednak pevnými, jednak perforovanými pro dva oddělitelné průpisy. Perforované listy budou číslovány shodně s listy pevnými.</w:t>
      </w:r>
    </w:p>
    <w:p w14:paraId="7C434C30" w14:textId="77777777" w:rsidR="00996965" w:rsidRPr="00824DC8" w:rsidRDefault="00996965"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Denní záznamy bude zapisovat a podepisovat stavbyvedoucí (jeho zástupce) v den, kdy práce byly provedeny nebo kdy nastaly okolnosti, které vyvolaly nutnost zápisu. Při denních záznamech nesmí být vynechána volná místa.</w:t>
      </w:r>
    </w:p>
    <w:p w14:paraId="3CCECBFE" w14:textId="77777777" w:rsidR="00996965" w:rsidRPr="00824DC8" w:rsidRDefault="00996965"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Do deníku je oprávněn provádět záznamy kromě státního stavebního dohledu také zástupce objednatele pro věci technické a projektant v rámci autorského dozoru, koordinátor bezpečnosti a ochrany zdraví při práci (dále jen BOZP), případně osoby objednatelem pověřené zápisem do stavebního deníku.</w:t>
      </w:r>
    </w:p>
    <w:p w14:paraId="6474A12B" w14:textId="77777777" w:rsidR="00996965" w:rsidRPr="00824DC8" w:rsidRDefault="00996965"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Nesouhlasí-li stavbyvedoucí se záznamem orgánů a osob, uvedených v předchozím ustanovení, připojí k jejich záznamu do tří pracovních dnů své vyjádření, jinak se má za to, že s obsahem záznamu souhlasí.</w:t>
      </w:r>
    </w:p>
    <w:p w14:paraId="6957DCEA" w14:textId="77777777" w:rsidR="00996965" w:rsidRPr="00824DC8" w:rsidRDefault="00996965"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Nesouhlasí-li objednatel s obsahem záznamu ve stavebním deníku, zašle námitky doporučeným dopisem zhotoviteli do jednoho týdne od doručení </w:t>
      </w:r>
      <w:proofErr w:type="gramStart"/>
      <w:r w:rsidRPr="00824DC8">
        <w:rPr>
          <w:rFonts w:ascii="Times New Roman" w:eastAsia="MS Mincho" w:hAnsi="Times New Roman" w:cs="Times New Roman"/>
          <w:sz w:val="22"/>
        </w:rPr>
        <w:t>záznamu - jinak</w:t>
      </w:r>
      <w:proofErr w:type="gramEnd"/>
      <w:r w:rsidRPr="00824DC8">
        <w:rPr>
          <w:rFonts w:ascii="Times New Roman" w:eastAsia="MS Mincho" w:hAnsi="Times New Roman" w:cs="Times New Roman"/>
          <w:sz w:val="22"/>
        </w:rPr>
        <w:t xml:space="preserve"> se má za to, že s obsahem záznamu souhlasí.</w:t>
      </w:r>
    </w:p>
    <w:p w14:paraId="62A05595" w14:textId="74822770" w:rsidR="001B136D" w:rsidRPr="00824DC8" w:rsidRDefault="00996965"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Zhotovitel bude objednateli pravidelně předávat druhý průpis denních záznamů. Po dokončení stavby předá objednateli originály stavebních deníků. </w:t>
      </w:r>
    </w:p>
    <w:p w14:paraId="388019CD" w14:textId="77777777" w:rsidR="004F2C2A" w:rsidRPr="00D8262B" w:rsidRDefault="004F2C2A" w:rsidP="00FD4701">
      <w:pPr>
        <w:pStyle w:val="Nadpis1"/>
        <w:tabs>
          <w:tab w:val="left" w:pos="685"/>
        </w:tabs>
        <w:ind w:firstLine="0"/>
        <w:rPr>
          <w:smallCaps/>
        </w:rPr>
      </w:pPr>
    </w:p>
    <w:p w14:paraId="4934C506" w14:textId="77777777" w:rsidR="00FD4701" w:rsidRPr="00D8262B" w:rsidRDefault="00FD4701" w:rsidP="00FD4701">
      <w:pPr>
        <w:pStyle w:val="Nadpis1"/>
        <w:numPr>
          <w:ilvl w:val="0"/>
          <w:numId w:val="1"/>
        </w:numPr>
        <w:tabs>
          <w:tab w:val="left" w:pos="685"/>
        </w:tabs>
        <w:rPr>
          <w:smallCaps/>
        </w:rPr>
      </w:pPr>
      <w:r w:rsidRPr="00D8262B">
        <w:rPr>
          <w:smallCaps/>
        </w:rPr>
        <w:t>Pojištění zhotovitele</w:t>
      </w:r>
    </w:p>
    <w:p w14:paraId="49AB2510" w14:textId="77777777" w:rsidR="00FD4701" w:rsidRPr="00D8262B" w:rsidRDefault="00FD4701" w:rsidP="00FD4701">
      <w:pPr>
        <w:pStyle w:val="Nadpis1"/>
        <w:tabs>
          <w:tab w:val="left" w:pos="685"/>
        </w:tabs>
        <w:rPr>
          <w:smallCaps/>
        </w:rPr>
      </w:pPr>
    </w:p>
    <w:p w14:paraId="334AFDF7" w14:textId="009FCD13" w:rsidR="00F32CA8" w:rsidRPr="00824DC8" w:rsidRDefault="00FD4701"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Zhotovitel prohlašuje, že má uzavřenu pojistnou smlouvu odpovědnosti za škody způsobené při provozní činnosti, která pokrývá rizika spojená se škodami všeho druhu, způsobenými na majetku objednatele i třetích osob, na zdraví úrazem, požárem, výbuchem, vodou nebo krádeží, přičemž tato smlouva pokrývá i odpovědnost za škodu na okolních objektech.</w:t>
      </w:r>
      <w:r w:rsidR="008D4961" w:rsidRPr="00824DC8">
        <w:rPr>
          <w:rFonts w:ascii="Times New Roman" w:eastAsia="MS Mincho" w:hAnsi="Times New Roman" w:cs="Times New Roman"/>
          <w:sz w:val="22"/>
        </w:rPr>
        <w:t xml:space="preserve"> Pojištěná odpovědnost zhotovitele za škodu způsobenou v důsledku porušení povinností při provádění díla musí zahrnovat také odpovědnost za škodu způsobenou v důsledku porušení povinností poddodavatele.</w:t>
      </w:r>
    </w:p>
    <w:p w14:paraId="15F459C7" w14:textId="788E196B" w:rsidR="00F32CA8" w:rsidRPr="00824DC8" w:rsidRDefault="00F32CA8"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Náklady na pojištění nese Zhotovitel a má je zahrnuty ve sjednané ceně.</w:t>
      </w:r>
    </w:p>
    <w:p w14:paraId="29F57922" w14:textId="77777777" w:rsidR="00FD4701" w:rsidRPr="00D8262B" w:rsidRDefault="00FD4701" w:rsidP="001B136D">
      <w:pPr>
        <w:spacing w:before="120" w:after="120"/>
        <w:jc w:val="both"/>
        <w:rPr>
          <w:color w:val="FF0000"/>
        </w:rPr>
      </w:pPr>
    </w:p>
    <w:p w14:paraId="7CBA1515" w14:textId="67712C82" w:rsidR="000F239A" w:rsidRPr="00D8262B" w:rsidRDefault="00F07DB8" w:rsidP="00F07DB8">
      <w:pPr>
        <w:pStyle w:val="Nadpis1"/>
        <w:numPr>
          <w:ilvl w:val="0"/>
          <w:numId w:val="1"/>
        </w:numPr>
        <w:tabs>
          <w:tab w:val="left" w:pos="685"/>
        </w:tabs>
        <w:rPr>
          <w:smallCaps/>
        </w:rPr>
      </w:pPr>
      <w:r w:rsidRPr="00D8262B">
        <w:rPr>
          <w:smallCaps/>
        </w:rPr>
        <w:t>Odpovědnost za vady, záruka</w:t>
      </w:r>
    </w:p>
    <w:p w14:paraId="7BC557CE" w14:textId="77777777" w:rsidR="00F07DB8" w:rsidRPr="00D8262B" w:rsidRDefault="00F07DB8" w:rsidP="00F07DB8">
      <w:pPr>
        <w:pStyle w:val="Nadpis1"/>
        <w:tabs>
          <w:tab w:val="left" w:pos="685"/>
        </w:tabs>
        <w:ind w:firstLine="0"/>
        <w:rPr>
          <w:smallCaps/>
        </w:rPr>
      </w:pPr>
    </w:p>
    <w:p w14:paraId="1BBEA49E" w14:textId="45C8EFA2" w:rsidR="004F2C2A" w:rsidRPr="00824DC8" w:rsidRDefault="004F2C2A"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Odpovědnost za vady se řídí touto smlouvou a není-li v ní stanoveno jinak, potom příslušnými ustanoveními občanského zákoníku o odpovědnosti za vady a záruce.</w:t>
      </w:r>
    </w:p>
    <w:p w14:paraId="53403EE3" w14:textId="51FBCF75" w:rsidR="004F2C2A" w:rsidRPr="00824DC8" w:rsidRDefault="004F2C2A"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Zhotovitel odpovídá z</w:t>
      </w:r>
      <w:r w:rsidR="007F1384" w:rsidRPr="00824DC8">
        <w:rPr>
          <w:rFonts w:ascii="Times New Roman" w:eastAsia="MS Mincho" w:hAnsi="Times New Roman" w:cs="Times New Roman"/>
          <w:sz w:val="22"/>
        </w:rPr>
        <w:t>a</w:t>
      </w:r>
      <w:r w:rsidRPr="00824DC8">
        <w:rPr>
          <w:rFonts w:ascii="Times New Roman" w:eastAsia="MS Mincho" w:hAnsi="Times New Roman" w:cs="Times New Roman"/>
          <w:sz w:val="22"/>
        </w:rPr>
        <w:t xml:space="preserve"> to, že předmět díla má v době jeho předání objednateli a bude mít po dobu běhu záruční lhůty vlastnosti stanovené obecně závaznými právními předpisy, technickými normami, případně vlastnosti obvyklé, dále za to, že dílo nemá právní vady, je kompletní, splňuje určenou funkci a odpovídá všem požadavkům sjednaným v této </w:t>
      </w:r>
      <w:r w:rsidR="008D4961" w:rsidRPr="00824DC8">
        <w:rPr>
          <w:rFonts w:ascii="Times New Roman" w:eastAsia="MS Mincho" w:hAnsi="Times New Roman" w:cs="Times New Roman"/>
          <w:sz w:val="22"/>
        </w:rPr>
        <w:t>smlouvě</w:t>
      </w:r>
      <w:r w:rsidRPr="00824DC8">
        <w:rPr>
          <w:rFonts w:ascii="Times New Roman" w:eastAsia="MS Mincho" w:hAnsi="Times New Roman" w:cs="Times New Roman"/>
          <w:sz w:val="22"/>
        </w:rPr>
        <w:t xml:space="preserve">. </w:t>
      </w:r>
    </w:p>
    <w:p w14:paraId="6217BBE2" w14:textId="77777777" w:rsidR="00F07DB8" w:rsidRPr="00824DC8" w:rsidRDefault="00F07DB8"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Zhotovitel zodpovídá za vady, které má dílo v čase odevzdání objednateli. Za vady, které se projevily po odevzdání díla, zodpovídá zhotovitel jen tehdy, jestliže byly způsobeny porušením jeho povinností.</w:t>
      </w:r>
    </w:p>
    <w:p w14:paraId="438FA4FE" w14:textId="2D16D87B" w:rsidR="00F07DB8" w:rsidRPr="00824DC8" w:rsidRDefault="00F07DB8"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Zhotovitel neodpovídá za vady v případě, že </w:t>
      </w:r>
      <w:r w:rsidR="008D4961" w:rsidRPr="00824DC8">
        <w:rPr>
          <w:rFonts w:ascii="Times New Roman" w:eastAsia="MS Mincho" w:hAnsi="Times New Roman" w:cs="Times New Roman"/>
          <w:sz w:val="22"/>
        </w:rPr>
        <w:t xml:space="preserve">se </w:t>
      </w:r>
      <w:r w:rsidRPr="00824DC8">
        <w:rPr>
          <w:rFonts w:ascii="Times New Roman" w:eastAsia="MS Mincho" w:hAnsi="Times New Roman" w:cs="Times New Roman"/>
          <w:sz w:val="22"/>
        </w:rPr>
        <w:t>prokáže vznik vady zásahem třetí osoby, neodborným provozováním díla, vadou projektu, živelnou pohromou či nevhodnými pokyny objednatele, na kterých objednatel trval i přes písemné upozornění zhotovitele.</w:t>
      </w:r>
    </w:p>
    <w:p w14:paraId="78B98095" w14:textId="749FCC70" w:rsidR="00F07DB8" w:rsidRPr="00824DC8" w:rsidRDefault="004F2C2A"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Záruční doba je stanovena v délce </w:t>
      </w:r>
      <w:r w:rsidRPr="00824DC8">
        <w:rPr>
          <w:rFonts w:ascii="Times New Roman" w:eastAsia="MS Mincho" w:hAnsi="Times New Roman" w:cs="Times New Roman"/>
          <w:b/>
          <w:bCs/>
          <w:sz w:val="22"/>
        </w:rPr>
        <w:t>60 měsíců</w:t>
      </w:r>
      <w:r w:rsidRPr="00824DC8">
        <w:rPr>
          <w:rFonts w:ascii="Times New Roman" w:eastAsia="MS Mincho" w:hAnsi="Times New Roman" w:cs="Times New Roman"/>
          <w:sz w:val="22"/>
        </w:rPr>
        <w:t xml:space="preserve">. Záruční doba počíná běžet dnem odstranění poslední vady či nedodělku vyplývajícího z protokolu o předání a převzetí díla nebo podpisem předávacího protokolu, nebude-li v něm uvedena žádná vada či nedodělek. </w:t>
      </w:r>
      <w:r w:rsidR="00F07DB8" w:rsidRPr="00824DC8">
        <w:rPr>
          <w:rFonts w:ascii="Times New Roman" w:eastAsia="MS Mincho" w:hAnsi="Times New Roman" w:cs="Times New Roman"/>
          <w:sz w:val="22"/>
        </w:rPr>
        <w:t xml:space="preserve">U výrobků, na které je vystaven výrobcem záruční list, platí záruční doba uvedená v tomto listu. Taková záruční doba však nesmí být kratší než 2/3 celkové záruční doby. </w:t>
      </w:r>
    </w:p>
    <w:p w14:paraId="59755886" w14:textId="6A4ACEC3" w:rsidR="00F07DB8" w:rsidRPr="00824DC8" w:rsidRDefault="00F07DB8"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Smluvní strany se dohodly pro případ vady díla, že po dobu záruční doby má objednatel právo požadovat</w:t>
      </w:r>
      <w:r w:rsidR="00D8262B" w:rsidRPr="00824DC8">
        <w:rPr>
          <w:rFonts w:ascii="Times New Roman" w:eastAsia="MS Mincho" w:hAnsi="Times New Roman" w:cs="Times New Roman"/>
          <w:sz w:val="22"/>
        </w:rPr>
        <w:t>,</w:t>
      </w:r>
      <w:r w:rsidRPr="00824DC8">
        <w:rPr>
          <w:rFonts w:ascii="Times New Roman" w:eastAsia="MS Mincho" w:hAnsi="Times New Roman" w:cs="Times New Roman"/>
          <w:sz w:val="22"/>
        </w:rPr>
        <w:t xml:space="preserve"> a zhotovitel povinnost bezplatně odstranit vady.</w:t>
      </w:r>
    </w:p>
    <w:p w14:paraId="5203AA69" w14:textId="1B128F4D" w:rsidR="004F2C2A" w:rsidRPr="00824DC8" w:rsidRDefault="004F2C2A"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Zhotovitel se zavazuje i bez vytknutí jakékoliv vady provést záruční prohlídku trolejového vedení zhotoveného při provádění díla a při této prohlídce provést případné doregulování trolejového vedení do náležitého stavu, a to v termínu určeném dohodou stran dle klimatických podmínek a provozu na trolejbusové trati. Nedohodnou-li se smluvní strany jinak, bude tato prohlídka spojená s doregulováním trolejového vedení provedena do jednoho měsíce od výzvy objednatele. </w:t>
      </w:r>
    </w:p>
    <w:p w14:paraId="2E36F070" w14:textId="77777777" w:rsidR="004F2C2A" w:rsidRPr="00824DC8" w:rsidRDefault="004F2C2A"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Vady musí být uplatněny písemně, a to alespoň formou e-mailu na e-mailovou adresu zhotovitele </w:t>
      </w:r>
      <w:r w:rsidRPr="00824DC8">
        <w:rPr>
          <w:rFonts w:ascii="Times New Roman" w:eastAsia="MS Mincho" w:hAnsi="Times New Roman" w:cs="Times New Roman"/>
          <w:sz w:val="22"/>
          <w:highlight w:val="yellow"/>
        </w:rPr>
        <w:t>DOPLNÍ DODAVATEL</w:t>
      </w:r>
      <w:r w:rsidRPr="00824DC8">
        <w:rPr>
          <w:rFonts w:ascii="Times New Roman" w:eastAsia="MS Mincho" w:hAnsi="Times New Roman" w:cs="Times New Roman"/>
          <w:sz w:val="22"/>
        </w:rPr>
        <w:t xml:space="preserve">. V případě vad, v jejichž důsledku je přerušena trolejbusová doprava, má účinky uplatnění vad též jejich telefonické oznámení na tel č. </w:t>
      </w:r>
      <w:r w:rsidRPr="00824DC8">
        <w:rPr>
          <w:rFonts w:ascii="Times New Roman" w:eastAsia="MS Mincho" w:hAnsi="Times New Roman" w:cs="Times New Roman"/>
          <w:sz w:val="22"/>
          <w:highlight w:val="yellow"/>
        </w:rPr>
        <w:t xml:space="preserve">DOPLNÍ DODAVATEL. </w:t>
      </w:r>
      <w:r w:rsidRPr="00824DC8">
        <w:rPr>
          <w:rFonts w:ascii="Times New Roman" w:eastAsia="MS Mincho" w:hAnsi="Times New Roman" w:cs="Times New Roman"/>
          <w:sz w:val="22"/>
        </w:rPr>
        <w:t>Telefonicky uplatněná vada musí být nejpozději do 24 hodin uplatněna též písemně. Objednatel je povinen vady popsat, případně uvést, jak se projevují.</w:t>
      </w:r>
    </w:p>
    <w:p w14:paraId="38036A64" w14:textId="77777777" w:rsidR="004F2C2A" w:rsidRPr="00824DC8" w:rsidRDefault="004F2C2A"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Záruční vady, jejichž důsledkem je přerušení trolejbusové dopravy, musí být bezplatně odstraněny okamžitě po jejich oznámení. Ostatní vady je zhotovitel povinen bezplatně odstranit do jednoho měsíce od doručení zprávy, pokud nebude dohodnuto jinak.  </w:t>
      </w:r>
    </w:p>
    <w:p w14:paraId="48CE8581" w14:textId="2CB30724" w:rsidR="00FD4701" w:rsidRPr="00824DC8" w:rsidRDefault="00FD4701"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Při uplatnění reklamační vady budou vady zhotovitelem odstraněny do 10 dnů od e-mailového doručení, nedohodnou-li se strany jinak. </w:t>
      </w:r>
    </w:p>
    <w:p w14:paraId="24F6F15B" w14:textId="77777777" w:rsidR="00FD4701" w:rsidRPr="00824DC8" w:rsidRDefault="00FD4701"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O odstranění vady bude sepsán protokol, který podepíší obě smluvní strany. V tomto protokolu, který vystaví zhotovitel, musí být mimo jiné uvedeno datum uplatnění, popis a rozsah vady a způsob jejího odstranění, datum zahájení a ukončení odstranění vady, celková doba trvání vady (doba od zjištění do odstranění vady) a vyjádření, zda vada bránila užívání díla k účelu, ke kterému bylo určeno.</w:t>
      </w:r>
    </w:p>
    <w:p w14:paraId="39139C29" w14:textId="4452AA9F" w:rsidR="00FD4701" w:rsidRPr="00824DC8" w:rsidRDefault="00FD4701"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Zhotovitel se zavazuje v případě potřeby dodat objednateli veškeré nové, případně opravené doklady vztahující se k opravené, případně vyměněné části díla (atesty, certifikáty apod.) potřebné k jeho užívání, a to v termínu pro odstranění předmětné vady. V případě porušení této povinnosti není objednatel povinen předmět odstranění vady převzít, a zhotovitel je tak v prodlení s plněním odstranění vad.</w:t>
      </w:r>
    </w:p>
    <w:p w14:paraId="67365351" w14:textId="2F275BB0" w:rsidR="00FD4701" w:rsidRPr="00824DC8" w:rsidRDefault="00FD4701"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Reklamovaná vada se považuje za vadu, za kterou zhotovitel odpovídá, dokud není zhotovitelem prokázán opak. Jednotlivé reklamační vady budou postupně číslovány a jejich pořadová čísla budou platit po celou dobu záruční lhůty. Reklamovaná vada se považuje za vadu, za kterou zhotovitel odpovídá, dokud není zhotovitelem prokázán opak.</w:t>
      </w:r>
    </w:p>
    <w:p w14:paraId="166EA830" w14:textId="131640C7" w:rsidR="004F2C2A" w:rsidRPr="00824DC8" w:rsidRDefault="00FD4701"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Objednatel má právo odstranit vady sám nebo prostřednictvím jiné osoby na náklady zhotovitele, a to v případě prodlení zhotovitele s odstraněním reklamovaných vad, nebo pokud zhotovitel písemně odmítne vady odstranit. Zhotovitel je v takovém případě povinen objednateli uhradit náklady spojené s odstraněním těchto vad. V případě vady, jejímž důsledkem je přerušení trolejbusové dopravy, je objednatel oprávněn po patřičném zdokumentování vady vždy provést provizorní opravu na náklady zhotovitele sám. Práva objednatele z odpovědnosti za vady nejsou provedením takové provizorní opravy nijak dotčena. Smluvní strany se mohou na odstranění jakékoliv vady objednatelem na náklady zhotovitele vždy též dohodnout. Tím nebude dotčena záruka na dílo ve smyslu tohoto článku smlouvy.  </w:t>
      </w:r>
    </w:p>
    <w:p w14:paraId="0156DB46" w14:textId="0BD92E8E" w:rsidR="004F2C2A" w:rsidRPr="00824DC8" w:rsidRDefault="00FD4701"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Povinností zhotovitele je vyzvat objednatele ke kontrole každé odstraněné vady. Dokladem o odstranění vady a termínu odstranění je zápis podepsaný oběma smluvními stranami. Povinností objednatele je dostavit se ke kontrole.       </w:t>
      </w:r>
    </w:p>
    <w:p w14:paraId="658BB805" w14:textId="3D032F2D" w:rsidR="004F2C2A" w:rsidRPr="00824DC8" w:rsidRDefault="004F2C2A"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Ustanovení o vadách platí i pro drobné nedodělky, se kterými byla stavba převzata.</w:t>
      </w:r>
    </w:p>
    <w:p w14:paraId="09C7CE7B" w14:textId="77777777" w:rsidR="000F239A" w:rsidRPr="00D8262B" w:rsidRDefault="000F239A" w:rsidP="001B136D">
      <w:pPr>
        <w:spacing w:before="120" w:after="120"/>
        <w:jc w:val="both"/>
        <w:rPr>
          <w:color w:val="FF0000"/>
        </w:rPr>
      </w:pPr>
    </w:p>
    <w:p w14:paraId="76E69441" w14:textId="172FDA3A" w:rsidR="000F239A" w:rsidRPr="00D8262B" w:rsidRDefault="007F1384" w:rsidP="00824DC8">
      <w:pPr>
        <w:pStyle w:val="Nadpis1"/>
        <w:numPr>
          <w:ilvl w:val="0"/>
          <w:numId w:val="1"/>
        </w:numPr>
        <w:rPr>
          <w:smallCaps/>
        </w:rPr>
      </w:pPr>
      <w:r>
        <w:rPr>
          <w:smallCaps/>
        </w:rPr>
        <w:t>SMLUVNÍ POKUTY</w:t>
      </w:r>
    </w:p>
    <w:p w14:paraId="06D276E1" w14:textId="77777777" w:rsidR="000F239A" w:rsidRPr="00D8262B" w:rsidRDefault="000F239A" w:rsidP="000F239A">
      <w:pPr>
        <w:pStyle w:val="Zkladntext"/>
        <w:widowControl/>
        <w:jc w:val="both"/>
      </w:pPr>
    </w:p>
    <w:p w14:paraId="1C4ECB77" w14:textId="32A89150" w:rsidR="000F239A" w:rsidRPr="00824DC8" w:rsidRDefault="000F239A"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Při neoprávněném využití jiného poddodavatele, než zhotovitel uvedl v</w:t>
      </w:r>
      <w:r w:rsidR="00F07DB8" w:rsidRPr="00824DC8">
        <w:rPr>
          <w:rFonts w:ascii="Times New Roman" w:eastAsia="MS Mincho" w:hAnsi="Times New Roman" w:cs="Times New Roman"/>
          <w:sz w:val="22"/>
        </w:rPr>
        <w:t xml:space="preserve"> předložené nabídce v rámci zadávacího řízení, </w:t>
      </w:r>
      <w:r w:rsidRPr="00824DC8">
        <w:rPr>
          <w:rFonts w:ascii="Times New Roman" w:eastAsia="MS Mincho" w:hAnsi="Times New Roman" w:cs="Times New Roman"/>
          <w:sz w:val="22"/>
        </w:rPr>
        <w:t>zaplatí zhotovitel objedna</w:t>
      </w:r>
      <w:r w:rsidR="001A61BD" w:rsidRPr="00824DC8">
        <w:rPr>
          <w:rFonts w:ascii="Times New Roman" w:eastAsia="MS Mincho" w:hAnsi="Times New Roman" w:cs="Times New Roman"/>
          <w:sz w:val="22"/>
        </w:rPr>
        <w:t xml:space="preserve">teli smluvní pokutu ve výši </w:t>
      </w:r>
      <w:r w:rsidR="00043208" w:rsidRPr="00824DC8">
        <w:rPr>
          <w:rFonts w:ascii="Times New Roman" w:eastAsia="MS Mincho" w:hAnsi="Times New Roman" w:cs="Times New Roman"/>
          <w:sz w:val="22"/>
        </w:rPr>
        <w:t>1</w:t>
      </w:r>
      <w:r w:rsidR="00824DC8" w:rsidRPr="00824DC8">
        <w:rPr>
          <w:rFonts w:ascii="Times New Roman" w:eastAsia="MS Mincho" w:hAnsi="Times New Roman" w:cs="Times New Roman"/>
          <w:sz w:val="22"/>
        </w:rPr>
        <w:t xml:space="preserve"> </w:t>
      </w:r>
      <w:r w:rsidRPr="00824DC8">
        <w:rPr>
          <w:rFonts w:ascii="Times New Roman" w:eastAsia="MS Mincho" w:hAnsi="Times New Roman" w:cs="Times New Roman"/>
          <w:sz w:val="22"/>
        </w:rPr>
        <w:t>% ze sjednané ceny díla, vč. DPH za každou neoprávněnou změnu poddodavatele.</w:t>
      </w:r>
    </w:p>
    <w:p w14:paraId="5327538E" w14:textId="77F28381" w:rsidR="000F239A" w:rsidRPr="00824DC8" w:rsidRDefault="000F239A"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V případě, že zhotovitel nedodrží termín dokončení díla sjednaný v této smlouvě, je povinen uhradit objedn</w:t>
      </w:r>
      <w:r w:rsidR="001A61BD" w:rsidRPr="00824DC8">
        <w:rPr>
          <w:rFonts w:ascii="Times New Roman" w:eastAsia="MS Mincho" w:hAnsi="Times New Roman" w:cs="Times New Roman"/>
          <w:sz w:val="22"/>
        </w:rPr>
        <w:t xml:space="preserve">ateli smluvní pokutu ve výši </w:t>
      </w:r>
      <w:r w:rsidR="00043208" w:rsidRPr="00824DC8">
        <w:rPr>
          <w:rFonts w:ascii="Times New Roman" w:eastAsia="MS Mincho" w:hAnsi="Times New Roman" w:cs="Times New Roman"/>
          <w:sz w:val="22"/>
        </w:rPr>
        <w:t xml:space="preserve">0,05 </w:t>
      </w:r>
      <w:r w:rsidRPr="00824DC8">
        <w:rPr>
          <w:rFonts w:ascii="Times New Roman" w:eastAsia="MS Mincho" w:hAnsi="Times New Roman" w:cs="Times New Roman"/>
          <w:sz w:val="22"/>
        </w:rPr>
        <w:t>% z celkové ceny díla bez DPH za každý započatý den prodlení.</w:t>
      </w:r>
    </w:p>
    <w:p w14:paraId="45B8B8F8" w14:textId="49ECE71E" w:rsidR="000F239A" w:rsidRPr="00824DC8" w:rsidRDefault="000F239A"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V případě prodlení zhotovitele se splněním termínu pro odstranění vady, </w:t>
      </w:r>
      <w:r w:rsidR="00872A66" w:rsidRPr="00824DC8">
        <w:rPr>
          <w:rFonts w:ascii="Times New Roman" w:eastAsia="MS Mincho" w:hAnsi="Times New Roman" w:cs="Times New Roman"/>
          <w:sz w:val="22"/>
        </w:rPr>
        <w:t xml:space="preserve">která nebrání řádném užívání díla, </w:t>
      </w:r>
      <w:r w:rsidRPr="00824DC8">
        <w:rPr>
          <w:rFonts w:ascii="Times New Roman" w:eastAsia="MS Mincho" w:hAnsi="Times New Roman" w:cs="Times New Roman"/>
          <w:sz w:val="22"/>
        </w:rPr>
        <w:t>je povinen zhotovitel uhradit objednateli smluvní pokutu ve výši</w:t>
      </w:r>
      <w:r w:rsidR="001A61BD" w:rsidRPr="00824DC8">
        <w:rPr>
          <w:rFonts w:ascii="Times New Roman" w:eastAsia="MS Mincho" w:hAnsi="Times New Roman" w:cs="Times New Roman"/>
          <w:sz w:val="22"/>
        </w:rPr>
        <w:t xml:space="preserve"> </w:t>
      </w:r>
      <w:proofErr w:type="gramStart"/>
      <w:r w:rsidR="00872A66" w:rsidRPr="00824DC8">
        <w:rPr>
          <w:rFonts w:ascii="Times New Roman" w:eastAsia="MS Mincho" w:hAnsi="Times New Roman" w:cs="Times New Roman"/>
          <w:sz w:val="22"/>
        </w:rPr>
        <w:t>5.000</w:t>
      </w:r>
      <w:r w:rsidRPr="00824DC8">
        <w:rPr>
          <w:rFonts w:ascii="Times New Roman" w:eastAsia="MS Mincho" w:hAnsi="Times New Roman" w:cs="Times New Roman"/>
          <w:sz w:val="22"/>
        </w:rPr>
        <w:t>,-</w:t>
      </w:r>
      <w:proofErr w:type="gramEnd"/>
      <w:r w:rsidRPr="00824DC8">
        <w:rPr>
          <w:rFonts w:ascii="Times New Roman" w:eastAsia="MS Mincho" w:hAnsi="Times New Roman" w:cs="Times New Roman"/>
          <w:sz w:val="22"/>
        </w:rPr>
        <w:t xml:space="preserve"> Kč za každou vadu a každý den prodlení.</w:t>
      </w:r>
    </w:p>
    <w:p w14:paraId="7FD48427" w14:textId="7CB68950" w:rsidR="00F07DB8" w:rsidRPr="00824DC8" w:rsidRDefault="000F239A"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V případě, že se jedná o vadu, která brání řádnému užívání díla, případně hrozí nebezpečí škody a tuto reklamovanou vadu zhotovitel nezapočne zhotovitel odstraňovat do 48 hodin od jejího oznámení, je zhotovitel objednateli povinen zaplatit smluvní pokutu </w:t>
      </w:r>
      <w:r w:rsidR="00872A66" w:rsidRPr="00824DC8">
        <w:rPr>
          <w:rFonts w:ascii="Times New Roman" w:eastAsia="MS Mincho" w:hAnsi="Times New Roman" w:cs="Times New Roman"/>
          <w:sz w:val="22"/>
        </w:rPr>
        <w:t>ve výši</w:t>
      </w:r>
      <w:r w:rsidRPr="00824DC8">
        <w:rPr>
          <w:rFonts w:ascii="Times New Roman" w:eastAsia="MS Mincho" w:hAnsi="Times New Roman" w:cs="Times New Roman"/>
          <w:sz w:val="22"/>
        </w:rPr>
        <w:t xml:space="preserve"> </w:t>
      </w:r>
      <w:proofErr w:type="gramStart"/>
      <w:r w:rsidR="00872A66" w:rsidRPr="00824DC8">
        <w:rPr>
          <w:rFonts w:ascii="Times New Roman" w:eastAsia="MS Mincho" w:hAnsi="Times New Roman" w:cs="Times New Roman"/>
          <w:sz w:val="22"/>
        </w:rPr>
        <w:t>10.000,-</w:t>
      </w:r>
      <w:proofErr w:type="gramEnd"/>
      <w:r w:rsidR="00872A66" w:rsidRPr="00824DC8">
        <w:rPr>
          <w:rFonts w:ascii="Times New Roman" w:eastAsia="MS Mincho" w:hAnsi="Times New Roman" w:cs="Times New Roman"/>
          <w:sz w:val="22"/>
        </w:rPr>
        <w:t xml:space="preserve"> </w:t>
      </w:r>
      <w:r w:rsidRPr="00824DC8">
        <w:rPr>
          <w:rFonts w:ascii="Times New Roman" w:eastAsia="MS Mincho" w:hAnsi="Times New Roman" w:cs="Times New Roman"/>
          <w:sz w:val="22"/>
        </w:rPr>
        <w:t>Kč za každou reklamovanou vadu, u níž je zhotovitel v prodlení a za každý den prodlení.</w:t>
      </w:r>
    </w:p>
    <w:p w14:paraId="4FF79543" w14:textId="4C0269E0" w:rsidR="00F07DB8" w:rsidRPr="00824DC8" w:rsidRDefault="00F07DB8" w:rsidP="00824DC8">
      <w:pPr>
        <w:pStyle w:val="slovanodstavec"/>
        <w:numPr>
          <w:ilvl w:val="1"/>
          <w:numId w:val="1"/>
        </w:numPr>
        <w:jc w:val="both"/>
        <w:rPr>
          <w:rFonts w:ascii="Times New Roman" w:eastAsia="MS Mincho" w:hAnsi="Times New Roman" w:cs="Times New Roman"/>
          <w:sz w:val="22"/>
        </w:rPr>
      </w:pPr>
      <w:bookmarkStart w:id="2" w:name="_Hlk213733574"/>
      <w:r w:rsidRPr="00824DC8">
        <w:rPr>
          <w:rFonts w:ascii="Times New Roman" w:eastAsia="MS Mincho" w:hAnsi="Times New Roman" w:cs="Times New Roman"/>
          <w:sz w:val="22"/>
        </w:rPr>
        <w:t xml:space="preserve">Zjistí-li objednatel porušení kterékoliv povinnosti vyplývající z ustanovení odst. </w:t>
      </w:r>
      <w:r w:rsidR="001A61BD" w:rsidRPr="00824DC8">
        <w:rPr>
          <w:rFonts w:ascii="Times New Roman" w:eastAsia="MS Mincho" w:hAnsi="Times New Roman" w:cs="Times New Roman"/>
          <w:sz w:val="22"/>
        </w:rPr>
        <w:t>11.3</w:t>
      </w:r>
      <w:r w:rsidR="00D8262B" w:rsidRPr="00824DC8">
        <w:rPr>
          <w:rFonts w:ascii="Times New Roman" w:eastAsia="MS Mincho" w:hAnsi="Times New Roman" w:cs="Times New Roman"/>
          <w:sz w:val="22"/>
        </w:rPr>
        <w:t xml:space="preserve"> </w:t>
      </w:r>
      <w:r w:rsidRPr="00824DC8">
        <w:rPr>
          <w:rFonts w:ascii="Times New Roman" w:eastAsia="MS Mincho" w:hAnsi="Times New Roman" w:cs="Times New Roman"/>
          <w:sz w:val="22"/>
        </w:rPr>
        <w:t>je oprávněn po zhotoviteli požadovat a zhotovitel je povinen uhradit smluvní pokutu ve výši</w:t>
      </w:r>
      <w:r w:rsidR="00872A66" w:rsidRPr="00824DC8">
        <w:rPr>
          <w:rFonts w:ascii="Times New Roman" w:eastAsia="MS Mincho" w:hAnsi="Times New Roman" w:cs="Times New Roman"/>
          <w:sz w:val="22"/>
        </w:rPr>
        <w:t xml:space="preserve"> </w:t>
      </w:r>
      <w:proofErr w:type="gramStart"/>
      <w:r w:rsidR="00872A66" w:rsidRPr="00824DC8">
        <w:rPr>
          <w:rFonts w:ascii="Times New Roman" w:eastAsia="MS Mincho" w:hAnsi="Times New Roman" w:cs="Times New Roman"/>
          <w:sz w:val="22"/>
        </w:rPr>
        <w:t>10.000,</w:t>
      </w:r>
      <w:r w:rsidRPr="00824DC8">
        <w:rPr>
          <w:rFonts w:ascii="Times New Roman" w:eastAsia="MS Mincho" w:hAnsi="Times New Roman" w:cs="Times New Roman"/>
          <w:sz w:val="22"/>
        </w:rPr>
        <w:t>-</w:t>
      </w:r>
      <w:proofErr w:type="gramEnd"/>
      <w:r w:rsidRPr="00824DC8">
        <w:rPr>
          <w:rFonts w:ascii="Times New Roman" w:eastAsia="MS Mincho" w:hAnsi="Times New Roman" w:cs="Times New Roman"/>
          <w:sz w:val="22"/>
        </w:rPr>
        <w:t xml:space="preserve"> Kč za každý zjištěný případ.</w:t>
      </w:r>
    </w:p>
    <w:bookmarkEnd w:id="2"/>
    <w:p w14:paraId="3F174278" w14:textId="77777777" w:rsidR="00F07DB8" w:rsidRPr="00824DC8" w:rsidRDefault="00F07DB8"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Vznikem povinnosti hradit smluvní pokutu nebo jejím zaplacením není dotčen nárok objednatele na náhradu škody a náhrada škody není výší smluvní pokuty omezena a smluvní pokuta se na náhradu škody nezapočítává. </w:t>
      </w:r>
    </w:p>
    <w:p w14:paraId="318447F9" w14:textId="6E95984A" w:rsidR="004F4C42" w:rsidRDefault="00F07DB8" w:rsidP="00B20366">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Poruší</w:t>
      </w:r>
      <w:r w:rsidR="00D8262B" w:rsidRPr="00824DC8">
        <w:rPr>
          <w:rFonts w:ascii="Times New Roman" w:eastAsia="MS Mincho" w:hAnsi="Times New Roman" w:cs="Times New Roman"/>
          <w:sz w:val="22"/>
        </w:rPr>
        <w:t xml:space="preserve">-li zhotovitel v souvislosti s touto smlouvou </w:t>
      </w:r>
      <w:r w:rsidRPr="00824DC8">
        <w:rPr>
          <w:rFonts w:ascii="Times New Roman" w:eastAsia="MS Mincho" w:hAnsi="Times New Roman" w:cs="Times New Roman"/>
          <w:sz w:val="22"/>
        </w:rPr>
        <w:t>jakoukoli svoji povinnost, nahradí objednateli škodu a nemajetkovou újmu z toho vzniklou, a to včetně škody, která objednateli vznikne v důsledku nepřidělení nebo krácení dotace z Programu doprava 2021-2027 Evropské unie a Ministerstva dopravy. Povinnosti k náhradě se zhotovitel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32AA7388" w14:textId="77777777" w:rsidR="00B20366" w:rsidRPr="00B20366" w:rsidRDefault="00B20366" w:rsidP="00B20366">
      <w:pPr>
        <w:pStyle w:val="slovanodstavec"/>
        <w:numPr>
          <w:ilvl w:val="0"/>
          <w:numId w:val="0"/>
        </w:numPr>
        <w:ind w:left="685"/>
        <w:jc w:val="both"/>
        <w:rPr>
          <w:rFonts w:ascii="Times New Roman" w:eastAsia="MS Mincho" w:hAnsi="Times New Roman" w:cs="Times New Roman"/>
          <w:sz w:val="22"/>
        </w:rPr>
      </w:pPr>
    </w:p>
    <w:p w14:paraId="3020E4B1" w14:textId="445E88DA" w:rsidR="00D8262B" w:rsidRDefault="0016651F" w:rsidP="00824DC8">
      <w:pPr>
        <w:pStyle w:val="Nadpis1"/>
        <w:numPr>
          <w:ilvl w:val="0"/>
          <w:numId w:val="1"/>
        </w:numPr>
        <w:rPr>
          <w:smallCaps/>
        </w:rPr>
      </w:pPr>
      <w:r w:rsidRPr="00D8262B">
        <w:rPr>
          <w:smallCaps/>
        </w:rPr>
        <w:t>Ostatní ustanovení</w:t>
      </w:r>
    </w:p>
    <w:p w14:paraId="4816D4D0" w14:textId="77777777" w:rsidR="004F4C42" w:rsidRPr="00824DC8" w:rsidRDefault="004F4C42" w:rsidP="004F4C42">
      <w:pPr>
        <w:pStyle w:val="Nadpis1"/>
        <w:ind w:firstLine="0"/>
        <w:rPr>
          <w:smallCaps/>
        </w:rPr>
      </w:pPr>
    </w:p>
    <w:p w14:paraId="52B56F2C" w14:textId="77777777" w:rsidR="009F2509" w:rsidRPr="00824DC8" w:rsidRDefault="009F2509"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Nebezpečí škody na realizovaném díle nese zhotovitel v plném rozsahu až do dne předání a převzetí díla. </w:t>
      </w:r>
    </w:p>
    <w:p w14:paraId="5803A7B6" w14:textId="77777777" w:rsidR="009F2509" w:rsidRPr="00824DC8" w:rsidRDefault="009F2509"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Veškeré práce musí být prováděny s ohledem na možnost pohybu osob a vozidel v okolí staveniště.</w:t>
      </w:r>
    </w:p>
    <w:p w14:paraId="7287C5CE" w14:textId="17C6D9F7" w:rsidR="009F2509" w:rsidRPr="00824DC8" w:rsidRDefault="009F2509"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Nejméně 70 % stavebního a demoličního odpadu bylo/bude připraveno k opětovnému použití nebo recyklaci. Vzniklé odpady budou vytříděné podle druhů a kategorií odpadů, dle platných vyhlášek. Zneškodňovány budou pouze prostřednictvím oprávněných fyzických, nebo právnických osob a výhradně na zařízeních k tomu určených a technicky způsobilých. V případě vzniku nebezpečných odpadů, bude s nimi nakládáno v souladu se zákonem č. 541/2020 Sb., O odpadech. Doklady o zneškodnění odpadů, vzniklých na stavbě doloží Zhotovitel při předání stavby.</w:t>
      </w:r>
    </w:p>
    <w:p w14:paraId="55C84339" w14:textId="4047544C" w:rsidR="00996965" w:rsidRPr="00824DC8" w:rsidRDefault="00996965"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Za ochranu zdraví a bezpečnost práce všech osob v prostoru staveniště během stavby po celou dobu od převzetí do likvidace staveniště odpovídá zhotovitel. Po celou dobu provádění díla zajistí zhotovitel bezpečnost práce a provozu, zejména dodržování předpisů o bezpečnosti a ochraně zdraví při práci, předpisů požární ochrany na pracovišti a předpisů na ochranu životního prostředí. Zhotovitel odpovídá objednateli nebo třetím osobám za škody vzniklé porušením těchto předpisů. Zhotovitel je povinen umožnit výkon funkce koordinátorovi bezpečnosti a ochrany zdraví při práci na staveništi a dodržovat jeho pokyny. Koordinátora zajistí na svůj náklad objednatel, pokud vznikne zákonná povinnost jej jmenovat.</w:t>
      </w:r>
    </w:p>
    <w:p w14:paraId="4E312CFD" w14:textId="442216D9" w:rsidR="00996965" w:rsidRPr="00824DC8" w:rsidRDefault="00996965"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Zhotovitel je povinen zajistit, aby hlavním stavbyvedoucím při realizaci díla byl specialista uvedený v nabídce zhotovitele v rámci prokazování technické kvalifikace při výběrovém řízení na zhotovitele stavby. V případě požadavku zhotovitele na změnu v osobě takového pracovníka je zhotovitel povinen nominovat takového pracovníka, který plně splňuje původní kvalifikační požadavky. Při nesplnění tohoto požadavku může objednatel jednostranně pozastavit provádění díla. Takové pozastavení provádění díla nemá vliv na sjednaný termín jeho dokončení. </w:t>
      </w:r>
    </w:p>
    <w:p w14:paraId="37EB0525" w14:textId="7C49B4D9" w:rsidR="00996965" w:rsidRPr="00824DC8" w:rsidRDefault="00996965"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Zhotovitel je oprávněn svěřit provedení části díla třetí osobě (poddodavateli). Zhotovitel přitom odpovídá objednateli, jako by tuto část díla prováděl sám. Seznam poddodavatelů je přílohou této smlouvy.  Zhotovitel je oprávněn změnit poddodavatele, pomocí něhož ve výběrovém řízení prokazoval kvalifikaci, jen ve výjimečných případech, pouze se souhlasem objednatele a za subjekt, který splňuje kvalifikaci minimálně ve stejném rozsahu. Jiného poddodavatele uvedeného v nabídce pro výběrové řízení nebo v seznamu poddodavatelů je zhotovitel objednatel změnit rovněž pouze se souhlasem objednatele. Objednatel se zavazuje tento souhlas bezdůvodně neodepřít. </w:t>
      </w:r>
    </w:p>
    <w:p w14:paraId="30A2A68B" w14:textId="4A5A2B2D" w:rsidR="000E7F8B" w:rsidRPr="00824DC8" w:rsidRDefault="000E7F8B"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Bez předchozího písemného souhlasu objednatele nesmí být použity jiné materiály, ani technologie, ani provedeny jakékoli změny oproti Projektové dokumentaci, jejímu případnému upřesnění a přijaté Cenové nabídce zhotovitele. Současně se zhotovitel zavazuje a odpovídá za to, že při realizaci díla nepoužije žádný materiál, o kterém je v době jeho užití známo, že je škodlivý. Pokud tak zhotovitel učiní, je povinen na písemné vyzvání objednatele provést okamžitě nápravu a nést veškeré náklady s tím spojené. Materiály použité pro stavbu budou vždy v nejvyšší třídě jakosti.  </w:t>
      </w:r>
    </w:p>
    <w:p w14:paraId="0D7F5E48" w14:textId="4A15BACB" w:rsidR="000E7F8B" w:rsidRPr="00824DC8" w:rsidRDefault="000E7F8B"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Materiál a komponenty použité při provádění díla musí být 1. jakosti. Dílo bude provedeno dle platných českých technických norem (ČSN), převzatých evropských norem (EN) a ostatních příslušných platných předpisů a vyhlášek platných na území České republiky.</w:t>
      </w:r>
    </w:p>
    <w:p w14:paraId="015CCD8F" w14:textId="77777777" w:rsidR="00996965" w:rsidRPr="00824DC8" w:rsidRDefault="00996965"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Zhotovitel je povinen umožnit výkon technického dozoru objednatele a autorského dozoru projektanta.</w:t>
      </w:r>
    </w:p>
    <w:p w14:paraId="015E24A7" w14:textId="42717EB3" w:rsidR="00996965" w:rsidRPr="00824DC8" w:rsidRDefault="00996965"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Zhotovitel je povinen účastnit se pravidelných i mimořádných kontrolních dnů. Nedohodnou-li se smluvní strany jinak, budou se pravidelné kontrolní dny konat 1x týdně v místě stavby. Mimořádné kontrolní dny se budou konat na místě určeném objednatelem v jím určených termínech.</w:t>
      </w:r>
    </w:p>
    <w:p w14:paraId="42FA300E" w14:textId="6CB7E187" w:rsidR="00D8262B" w:rsidRPr="00824DC8" w:rsidRDefault="00996965"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13125657" w14:textId="77777777" w:rsidR="00D8262B" w:rsidRPr="00D8262B" w:rsidRDefault="00D8262B" w:rsidP="0016651F">
      <w:pPr>
        <w:pStyle w:val="Nadpis1"/>
        <w:tabs>
          <w:tab w:val="left" w:pos="685"/>
        </w:tabs>
        <w:rPr>
          <w:smallCaps/>
        </w:rPr>
      </w:pPr>
    </w:p>
    <w:p w14:paraId="07B6462B" w14:textId="206B0D7C" w:rsidR="00D8262B" w:rsidRPr="00D8262B" w:rsidRDefault="00D8262B" w:rsidP="003E3324">
      <w:pPr>
        <w:pStyle w:val="Nadpis1"/>
        <w:numPr>
          <w:ilvl w:val="0"/>
          <w:numId w:val="1"/>
        </w:numPr>
        <w:tabs>
          <w:tab w:val="left" w:pos="685"/>
        </w:tabs>
        <w:rPr>
          <w:smallCaps/>
        </w:rPr>
      </w:pPr>
      <w:r w:rsidRPr="00D8262B">
        <w:rPr>
          <w:smallCaps/>
        </w:rPr>
        <w:t>Odstoupení od smlouvy</w:t>
      </w:r>
    </w:p>
    <w:p w14:paraId="76AE8682" w14:textId="77777777" w:rsidR="00D8262B" w:rsidRPr="00D8262B" w:rsidRDefault="00D8262B" w:rsidP="00D8262B">
      <w:pPr>
        <w:pStyle w:val="Nadpis1"/>
        <w:tabs>
          <w:tab w:val="left" w:pos="685"/>
        </w:tabs>
        <w:rPr>
          <w:smallCaps/>
        </w:rPr>
      </w:pPr>
    </w:p>
    <w:p w14:paraId="0CA8F2E7" w14:textId="77777777" w:rsidR="00D8262B" w:rsidRPr="00824DC8" w:rsidRDefault="00D8262B"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Objednatel může odstoupit od této smlouvy zejména tehdy, nejsou-li řádně plněny zhotovitelem jeho povinnosti vyplývající z této smlouvy a v dalších případech stanovených zákonem nebo sjednaných touto smlouvou.</w:t>
      </w:r>
    </w:p>
    <w:p w14:paraId="487B3746" w14:textId="77777777" w:rsidR="00D8262B" w:rsidRPr="00824DC8" w:rsidRDefault="00D8262B"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Odstoupit může objednatel zejména v případě, že:</w:t>
      </w:r>
    </w:p>
    <w:p w14:paraId="3A044A7A" w14:textId="77777777" w:rsidR="00D8262B" w:rsidRPr="00D8262B" w:rsidRDefault="00D8262B" w:rsidP="00824DC8">
      <w:pPr>
        <w:pStyle w:val="Odstavecseseznamem"/>
        <w:widowControl/>
        <w:numPr>
          <w:ilvl w:val="0"/>
          <w:numId w:val="18"/>
        </w:numPr>
        <w:suppressAutoHyphens/>
        <w:autoSpaceDE/>
        <w:autoSpaceDN/>
        <w:spacing w:after="200" w:line="276" w:lineRule="auto"/>
      </w:pPr>
      <w:r w:rsidRPr="00D8262B">
        <w:t>proti zhotoviteli bylo zahájeno insolvenční řízení nebo vstoupil do likvidace,</w:t>
      </w:r>
    </w:p>
    <w:p w14:paraId="51AA0030" w14:textId="77777777" w:rsidR="00D8262B" w:rsidRPr="00D8262B" w:rsidRDefault="00D8262B" w:rsidP="00824DC8">
      <w:pPr>
        <w:pStyle w:val="Odstavecseseznamem"/>
        <w:widowControl/>
        <w:numPr>
          <w:ilvl w:val="0"/>
          <w:numId w:val="18"/>
        </w:numPr>
        <w:suppressAutoHyphens/>
        <w:autoSpaceDE/>
        <w:autoSpaceDN/>
        <w:spacing w:after="200" w:line="276" w:lineRule="auto"/>
      </w:pPr>
      <w:r w:rsidRPr="00D8262B">
        <w:t>zhotovitel provádí práce nekvalitní a nezajistil odstranění a nahrazení nekvalitních prací, ačkoliv byl na tuto skutečnost písemně upozorněn objednatelem, a to do 7 dnů od písemného upozornění,</w:t>
      </w:r>
    </w:p>
    <w:p w14:paraId="01D6116D" w14:textId="77777777" w:rsidR="00D8262B" w:rsidRPr="00D8262B" w:rsidRDefault="00D8262B" w:rsidP="00824DC8">
      <w:pPr>
        <w:pStyle w:val="Odstavecseseznamem"/>
        <w:widowControl/>
        <w:numPr>
          <w:ilvl w:val="0"/>
          <w:numId w:val="18"/>
        </w:numPr>
        <w:suppressAutoHyphens/>
        <w:autoSpaceDE/>
        <w:autoSpaceDN/>
        <w:spacing w:after="200" w:line="276" w:lineRule="auto"/>
      </w:pPr>
      <w:r w:rsidRPr="00D8262B">
        <w:t>dojde-li k prodlení při zahájení nebo provádění prací o více než 30 pracovních dnů oproti termínům schváleného harmonogramu provádění díla,</w:t>
      </w:r>
    </w:p>
    <w:p w14:paraId="0C6729DD" w14:textId="77777777" w:rsidR="00D8262B" w:rsidRPr="00D8262B" w:rsidRDefault="00D8262B" w:rsidP="00824DC8">
      <w:pPr>
        <w:pStyle w:val="Odstavecseseznamem"/>
        <w:widowControl/>
        <w:numPr>
          <w:ilvl w:val="0"/>
          <w:numId w:val="18"/>
        </w:numPr>
        <w:suppressAutoHyphens/>
        <w:autoSpaceDE/>
        <w:autoSpaceDN/>
        <w:spacing w:after="200" w:line="276" w:lineRule="auto"/>
      </w:pPr>
      <w:r w:rsidRPr="00D8262B">
        <w:t>zhotovitel nedodržuje stanovená ujednání o dodržování BOZP dle zákona 309/2006 Sb. a nařízení vlády č. 591/2006 Sb. v platném znění.</w:t>
      </w:r>
    </w:p>
    <w:p w14:paraId="6CBDBDA7" w14:textId="2D80DB7D" w:rsidR="00D8262B" w:rsidRPr="00824DC8" w:rsidRDefault="00D8262B"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Zhotovitel je oprávněn přerušit provádění díla v případě, že objednatel bude v prodlení s úhradou daňového dokladu delším než 30 dnů ode dne sjednané splatnosti daňového dokladu. O dobu přerušení provádění díla z důvodu prodlení objednatele, se prodlužuje celková doba plnění zhotovitele a přerušení provádění díla není považováno za porušení závazku zhotovitele. Objednatel přitom není oprávněn uplatnit vůči zhotoviteli žádné smluvní a jiné sankce. Dnem zaplacení se pro tyto účely rozumí připsání účtované finanční částky na účet zhotovitele. Přerušení provádění díla musí být oznámeno písemně</w:t>
      </w:r>
      <w:r w:rsidR="005F7D4D" w:rsidRPr="00824DC8">
        <w:rPr>
          <w:rFonts w:ascii="Times New Roman" w:eastAsia="MS Mincho" w:hAnsi="Times New Roman" w:cs="Times New Roman"/>
          <w:sz w:val="22"/>
        </w:rPr>
        <w:t xml:space="preserve">. </w:t>
      </w:r>
      <w:r w:rsidRPr="00824DC8">
        <w:rPr>
          <w:rFonts w:ascii="Times New Roman" w:eastAsia="MS Mincho" w:hAnsi="Times New Roman" w:cs="Times New Roman"/>
          <w:sz w:val="22"/>
        </w:rPr>
        <w:t xml:space="preserve"> </w:t>
      </w:r>
    </w:p>
    <w:p w14:paraId="45F10305" w14:textId="4AB65089" w:rsidR="00D8262B" w:rsidRDefault="00B20366" w:rsidP="00824DC8">
      <w:pPr>
        <w:pStyle w:val="slovanodstavec"/>
        <w:numPr>
          <w:ilvl w:val="1"/>
          <w:numId w:val="1"/>
        </w:numPr>
        <w:jc w:val="both"/>
        <w:rPr>
          <w:rFonts w:ascii="Times New Roman" w:eastAsia="MS Mincho" w:hAnsi="Times New Roman" w:cs="Times New Roman"/>
          <w:sz w:val="22"/>
        </w:rPr>
      </w:pPr>
      <w:bookmarkStart w:id="3" w:name="_Hlk213733391"/>
      <w:r>
        <w:rPr>
          <w:rFonts w:ascii="Times New Roman" w:eastAsia="MS Mincho" w:hAnsi="Times New Roman" w:cs="Times New Roman"/>
          <w:sz w:val="22"/>
        </w:rPr>
        <w:t>D</w:t>
      </w:r>
      <w:r w:rsidR="00D8262B" w:rsidRPr="00824DC8">
        <w:rPr>
          <w:rFonts w:ascii="Times New Roman" w:eastAsia="MS Mincho" w:hAnsi="Times New Roman" w:cs="Times New Roman"/>
          <w:sz w:val="22"/>
        </w:rPr>
        <w:t>oručování písemností dle této smlouvy se</w:t>
      </w:r>
      <w:r w:rsidR="00D845C7" w:rsidRPr="00D845C7">
        <w:rPr>
          <w:rFonts w:ascii="Times New Roman" w:eastAsia="MS Mincho" w:hAnsi="Times New Roman" w:cs="Times New Roman"/>
          <w:sz w:val="22"/>
        </w:rPr>
        <w:t xml:space="preserve"> provádí dle § 570 a násl. občanského zákoníku, případně prostřednictvím datové schránky</w:t>
      </w:r>
      <w:r w:rsidR="00D845C7">
        <w:rPr>
          <w:rFonts w:ascii="Times New Roman" w:eastAsia="MS Mincho" w:hAnsi="Times New Roman" w:cs="Times New Roman"/>
          <w:sz w:val="22"/>
        </w:rPr>
        <w:t>,</w:t>
      </w:r>
      <w:r w:rsidR="00D8262B" w:rsidRPr="00824DC8">
        <w:rPr>
          <w:rFonts w:ascii="Times New Roman" w:eastAsia="MS Mincho" w:hAnsi="Times New Roman" w:cs="Times New Roman"/>
          <w:sz w:val="22"/>
        </w:rPr>
        <w:t xml:space="preserve"> včetně fikce doručení.</w:t>
      </w:r>
    </w:p>
    <w:bookmarkEnd w:id="3"/>
    <w:p w14:paraId="6D369FEC" w14:textId="77777777" w:rsidR="004F4C42" w:rsidRDefault="004F4C42" w:rsidP="004F4C42">
      <w:pPr>
        <w:pStyle w:val="slovanodstavec"/>
        <w:numPr>
          <w:ilvl w:val="0"/>
          <w:numId w:val="0"/>
        </w:numPr>
        <w:ind w:left="685"/>
        <w:jc w:val="both"/>
        <w:rPr>
          <w:rFonts w:ascii="Times New Roman" w:eastAsia="MS Mincho" w:hAnsi="Times New Roman" w:cs="Times New Roman"/>
          <w:sz w:val="22"/>
        </w:rPr>
      </w:pPr>
    </w:p>
    <w:p w14:paraId="6276B878" w14:textId="77777777" w:rsidR="004F4C42" w:rsidRPr="00824DC8" w:rsidRDefault="004F4C42" w:rsidP="004F4C42">
      <w:pPr>
        <w:pStyle w:val="slovanodstavec"/>
        <w:numPr>
          <w:ilvl w:val="0"/>
          <w:numId w:val="0"/>
        </w:numPr>
        <w:ind w:left="685"/>
        <w:jc w:val="both"/>
        <w:rPr>
          <w:rFonts w:ascii="Times New Roman" w:eastAsia="MS Mincho" w:hAnsi="Times New Roman" w:cs="Times New Roman"/>
          <w:sz w:val="22"/>
        </w:rPr>
      </w:pPr>
    </w:p>
    <w:p w14:paraId="4A0DC0C4" w14:textId="77777777" w:rsidR="00D8262B" w:rsidRPr="00D8262B" w:rsidRDefault="00D8262B" w:rsidP="00D8262B">
      <w:pPr>
        <w:pStyle w:val="Nadpis1"/>
        <w:tabs>
          <w:tab w:val="left" w:pos="685"/>
        </w:tabs>
        <w:rPr>
          <w:smallCaps/>
        </w:rPr>
      </w:pPr>
    </w:p>
    <w:p w14:paraId="7D00C4FF" w14:textId="54570A7E" w:rsidR="00735EA1" w:rsidRDefault="00735EA1" w:rsidP="00735EA1">
      <w:pPr>
        <w:pStyle w:val="Nadpis1"/>
        <w:numPr>
          <w:ilvl w:val="0"/>
          <w:numId w:val="1"/>
        </w:numPr>
        <w:tabs>
          <w:tab w:val="left" w:pos="685"/>
        </w:tabs>
        <w:rPr>
          <w:smallCaps/>
        </w:rPr>
      </w:pPr>
      <w:r>
        <w:rPr>
          <w:smallCaps/>
        </w:rPr>
        <w:t>Bankovní záruka</w:t>
      </w:r>
    </w:p>
    <w:p w14:paraId="0BCDF62E" w14:textId="77777777" w:rsidR="00735EA1" w:rsidRPr="00D8262B" w:rsidRDefault="00735EA1" w:rsidP="00735EA1">
      <w:pPr>
        <w:pStyle w:val="Nadpis1"/>
        <w:tabs>
          <w:tab w:val="left" w:pos="685"/>
        </w:tabs>
        <w:ind w:firstLine="0"/>
        <w:rPr>
          <w:smallCaps/>
        </w:rPr>
      </w:pPr>
    </w:p>
    <w:p w14:paraId="58991D35" w14:textId="19DFC0EC" w:rsidR="00735EA1" w:rsidRPr="00824DC8" w:rsidRDefault="00735EA1"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Před uzavřením této smlouvy byl zhotovitel povinen</w:t>
      </w:r>
      <w:r w:rsidR="00977070" w:rsidRPr="00824DC8">
        <w:rPr>
          <w:rFonts w:ascii="Times New Roman" w:eastAsia="MS Mincho" w:hAnsi="Times New Roman" w:cs="Times New Roman"/>
          <w:sz w:val="22"/>
        </w:rPr>
        <w:t xml:space="preserve"> podle zadávacích podmínek veřejné zakázky uvedené v odst. 2.1 této smlouvy</w:t>
      </w:r>
      <w:r w:rsidRPr="00824DC8">
        <w:rPr>
          <w:rFonts w:ascii="Times New Roman" w:eastAsia="MS Mincho" w:hAnsi="Times New Roman" w:cs="Times New Roman"/>
          <w:sz w:val="22"/>
        </w:rPr>
        <w:t xml:space="preserve"> předložit objednateli bankovní záruku.</w:t>
      </w:r>
    </w:p>
    <w:p w14:paraId="050256DF" w14:textId="48A2F9CB" w:rsidR="00735EA1" w:rsidRPr="004F4C42" w:rsidRDefault="00735EA1" w:rsidP="00824DC8">
      <w:pPr>
        <w:pStyle w:val="Odstavecseseznamem"/>
        <w:widowControl/>
        <w:numPr>
          <w:ilvl w:val="1"/>
          <w:numId w:val="1"/>
        </w:numPr>
        <w:suppressAutoHyphens/>
        <w:autoSpaceDE/>
        <w:autoSpaceDN/>
        <w:spacing w:before="120" w:after="240" w:line="276" w:lineRule="auto"/>
      </w:pPr>
      <w:r>
        <w:t xml:space="preserve">Bankovní záruka musí být vystavena na částku </w:t>
      </w:r>
      <w:proofErr w:type="gramStart"/>
      <w:r w:rsidR="004F4C42" w:rsidRPr="004F4C42">
        <w:t>1.660.000</w:t>
      </w:r>
      <w:r>
        <w:t>,-</w:t>
      </w:r>
      <w:proofErr w:type="gramEnd"/>
      <w:r>
        <w:t xml:space="preserve"> </w:t>
      </w:r>
      <w:r w:rsidRPr="004F4C42">
        <w:t>Kč (</w:t>
      </w:r>
      <w:r w:rsidR="004F4C42" w:rsidRPr="004F4C42">
        <w:t>jeden milión šest set šedesát tisíc</w:t>
      </w:r>
      <w:r w:rsidRPr="004F4C42">
        <w:t xml:space="preserve"> korun českých) jako neodvolatelná a nevypověditelná a slouží k zajištění všech závazků zhotovitele z této smlouvy nebo v souvislosti s ní, včetně závazků ze záruky za jakost, závazků vzniklých v důsledku odpovědnosti za vady, odstoupení od této smlouvy, jakož i v případě, kdy objednateli vůči zhotoviteli vznikne nárok na smluvní pokutu nebo náhradu škody.</w:t>
      </w:r>
    </w:p>
    <w:p w14:paraId="45CB499B" w14:textId="5A2530D2" w:rsidR="00735EA1" w:rsidRPr="004F4C42" w:rsidRDefault="00735EA1" w:rsidP="00824DC8">
      <w:pPr>
        <w:pStyle w:val="Odstavecseseznamem"/>
        <w:widowControl/>
        <w:numPr>
          <w:ilvl w:val="1"/>
          <w:numId w:val="1"/>
        </w:numPr>
        <w:suppressAutoHyphens/>
        <w:autoSpaceDE/>
        <w:autoSpaceDN/>
        <w:spacing w:before="120" w:after="240" w:line="276" w:lineRule="auto"/>
      </w:pPr>
      <w:r w:rsidRPr="004F4C42">
        <w:t xml:space="preserve">Záruční listina musí obsahovat písemné prohlášení banky, že uspokojí objednatele zaplacením požadované částky, na první požádání objednatele a bez námitek. </w:t>
      </w:r>
    </w:p>
    <w:p w14:paraId="09756F55" w14:textId="791D42F0" w:rsidR="00735EA1" w:rsidRDefault="00735EA1" w:rsidP="00824DC8">
      <w:pPr>
        <w:pStyle w:val="Odstavecseseznamem"/>
        <w:widowControl/>
        <w:numPr>
          <w:ilvl w:val="1"/>
          <w:numId w:val="1"/>
        </w:numPr>
        <w:suppressAutoHyphens/>
        <w:autoSpaceDE/>
        <w:autoSpaceDN/>
        <w:spacing w:before="120" w:after="240" w:line="276" w:lineRule="auto"/>
      </w:pPr>
      <w:r w:rsidRPr="004F4C42">
        <w:t>Zhotovitel se zavazuje zajistit platnost bankovní záruky po celou dobu trvání vztahu z této smlouvy, a to do</w:t>
      </w:r>
      <w:r w:rsidR="00977070" w:rsidRPr="004F4C42">
        <w:t xml:space="preserve"> posledního dne záruční doby dle odst. 9.5 této smlouvy</w:t>
      </w:r>
      <w:r w:rsidRPr="004F4C42">
        <w:t xml:space="preserve">. Jestliže by platnost bankovní záruky měla uplynout před uplynutím doby podle předchozí věty, je </w:t>
      </w:r>
      <w:r w:rsidR="00977070" w:rsidRPr="004F4C42">
        <w:t>zhotovitel</w:t>
      </w:r>
      <w:r w:rsidRPr="004F4C42">
        <w:t xml:space="preserve"> povinen </w:t>
      </w:r>
      <w:r w:rsidR="00977070" w:rsidRPr="004F4C42">
        <w:t>objednateli</w:t>
      </w:r>
      <w:r w:rsidRPr="004F4C42">
        <w:t xml:space="preserve"> předložit dodatek k bankovní záruce anebo novou bankovní záruku s náležitostmi dle </w:t>
      </w:r>
      <w:r w:rsidR="00977070" w:rsidRPr="004F4C42">
        <w:t>odst.</w:t>
      </w:r>
      <w:r w:rsidRPr="004F4C42">
        <w:t xml:space="preserve"> </w:t>
      </w:r>
      <w:r w:rsidR="00977070" w:rsidRPr="004F4C42">
        <w:t>13</w:t>
      </w:r>
      <w:r w:rsidRPr="004F4C42">
        <w:t>.2</w:t>
      </w:r>
      <w:r w:rsidR="00977070" w:rsidRPr="004F4C42">
        <w:t xml:space="preserve"> a 13.3</w:t>
      </w:r>
      <w:r w:rsidRPr="004F4C42">
        <w:t xml:space="preserve"> této </w:t>
      </w:r>
      <w:r w:rsidR="00977070" w:rsidRPr="004F4C42">
        <w:t>smlouvy</w:t>
      </w:r>
      <w:r w:rsidRPr="004F4C42">
        <w:t xml:space="preserve"> nejpozději jeden měsíc před uplynutím platnosti bankovní záruky, jinak může </w:t>
      </w:r>
      <w:r w:rsidR="00977070" w:rsidRPr="004F4C42">
        <w:t>objednatel</w:t>
      </w:r>
      <w:r w:rsidRPr="004F4C42">
        <w:t xml:space="preserve"> z bankovní záruky čerpat částku až </w:t>
      </w:r>
      <w:r w:rsidR="004F4C42" w:rsidRPr="004F4C42">
        <w:t xml:space="preserve">1.660.000,- Kč </w:t>
      </w:r>
      <w:r w:rsidR="00977070" w:rsidRPr="004F4C42">
        <w:t>(</w:t>
      </w:r>
      <w:r w:rsidR="004F4C42" w:rsidRPr="004F4C42">
        <w:t xml:space="preserve">jeden milión šest set šedesát tisíc </w:t>
      </w:r>
      <w:r w:rsidR="00977070" w:rsidRPr="004F4C42">
        <w:t xml:space="preserve">korun českých) </w:t>
      </w:r>
      <w:r w:rsidRPr="004F4C42">
        <w:t xml:space="preserve">a tu držet jako jistotu k zajištění závazků </w:t>
      </w:r>
      <w:r w:rsidR="00977070" w:rsidRPr="004F4C42">
        <w:t>zhotovitele</w:t>
      </w:r>
      <w:r w:rsidRPr="004F4C42">
        <w:t xml:space="preserve"> dle </w:t>
      </w:r>
      <w:r w:rsidR="00977070" w:rsidRPr="004F4C42">
        <w:t>odst. 13</w:t>
      </w:r>
      <w:r w:rsidRPr="004F4C42">
        <w:t xml:space="preserve">.2 této </w:t>
      </w:r>
      <w:r w:rsidR="00977070" w:rsidRPr="004F4C42">
        <w:t>smlouvy</w:t>
      </w:r>
      <w:r>
        <w:t>.</w:t>
      </w:r>
    </w:p>
    <w:p w14:paraId="06B17A86" w14:textId="74C821FC" w:rsidR="00977070" w:rsidRDefault="00977070"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Jestliže zhotovitel poruší povinnost předložit objednateli dodatek k bankovní záruce anebo novou bankovní záruku podle odst. 13.4 této smlouvy, zavazuje se zhotovitel zaplatit objednateli smluvní pokutu ve výši 5.000,- Kč za každý započatý den prodlení zhotovitele se splněním povinnosti předložit objednateli dodatek k bankovní záruce anebo novou bankovní záruku podle odst. 13.4 této smlouvy, a to až do dne, kdy zhotovitel objednateli předloží dodatek k bankovní záruce anebo novou bankovní záruku podle odst. 13.4 této smlouvy.</w:t>
      </w:r>
    </w:p>
    <w:p w14:paraId="2CE12214" w14:textId="77777777" w:rsidR="004F4C42" w:rsidRPr="00824DC8" w:rsidRDefault="004F4C42" w:rsidP="004F4C42">
      <w:pPr>
        <w:pStyle w:val="slovanodstavec"/>
        <w:numPr>
          <w:ilvl w:val="0"/>
          <w:numId w:val="0"/>
        </w:numPr>
        <w:ind w:left="685"/>
        <w:jc w:val="both"/>
        <w:rPr>
          <w:rFonts w:ascii="Times New Roman" w:eastAsia="MS Mincho" w:hAnsi="Times New Roman" w:cs="Times New Roman"/>
          <w:sz w:val="22"/>
        </w:rPr>
      </w:pPr>
    </w:p>
    <w:p w14:paraId="6D351F8F" w14:textId="4A185971" w:rsidR="000E36A3" w:rsidRPr="00D8262B" w:rsidRDefault="003B7874" w:rsidP="003E3324">
      <w:pPr>
        <w:pStyle w:val="Nadpis1"/>
        <w:numPr>
          <w:ilvl w:val="0"/>
          <w:numId w:val="1"/>
        </w:numPr>
        <w:tabs>
          <w:tab w:val="left" w:pos="685"/>
        </w:tabs>
        <w:rPr>
          <w:smallCaps/>
        </w:rPr>
      </w:pPr>
      <w:r w:rsidRPr="00D8262B">
        <w:rPr>
          <w:smallCaps/>
        </w:rPr>
        <w:t>Závěrečná ustanovení</w:t>
      </w:r>
    </w:p>
    <w:p w14:paraId="2A08A085" w14:textId="77777777" w:rsidR="00C87EB1" w:rsidRPr="00D8262B" w:rsidRDefault="00C87EB1" w:rsidP="00C87EB1">
      <w:pPr>
        <w:pStyle w:val="Nadpis1"/>
        <w:tabs>
          <w:tab w:val="left" w:pos="685"/>
        </w:tabs>
        <w:spacing w:before="1"/>
        <w:ind w:firstLine="0"/>
        <w:rPr>
          <w:highlight w:val="yellow"/>
          <w:u w:val="none"/>
        </w:rPr>
      </w:pPr>
    </w:p>
    <w:p w14:paraId="0578C33A" w14:textId="77777777" w:rsidR="004D2129" w:rsidRPr="00D8262B" w:rsidRDefault="004D2129" w:rsidP="00824DC8">
      <w:pPr>
        <w:pStyle w:val="Odstavecseseznamem"/>
        <w:widowControl/>
        <w:numPr>
          <w:ilvl w:val="1"/>
          <w:numId w:val="1"/>
        </w:numPr>
        <w:suppressAutoHyphens/>
        <w:autoSpaceDE/>
        <w:autoSpaceDN/>
        <w:spacing w:before="120" w:after="240" w:line="276" w:lineRule="auto"/>
      </w:pPr>
      <w:r w:rsidRPr="00D8262B">
        <w:t>Zhotovitel prohlašuje, že:</w:t>
      </w:r>
    </w:p>
    <w:p w14:paraId="04E62C1D" w14:textId="6E9CF4A8" w:rsidR="004D2129" w:rsidRPr="00D8262B" w:rsidRDefault="004D2129" w:rsidP="00824DC8">
      <w:pPr>
        <w:pStyle w:val="psmena"/>
        <w:numPr>
          <w:ilvl w:val="2"/>
          <w:numId w:val="9"/>
        </w:numPr>
        <w:rPr>
          <w:rFonts w:ascii="Times New Roman" w:hAnsi="Times New Roman" w:cs="Times New Roman"/>
          <w:sz w:val="22"/>
        </w:rPr>
      </w:pPr>
      <w:r w:rsidRPr="00D8262B">
        <w:rPr>
          <w:rFonts w:ascii="Times New Roman" w:hAnsi="Times New Roman" w:cs="Times New Roman"/>
          <w:sz w:val="22"/>
        </w:rPr>
        <w:t>se seznámil s projektovou dokumentací pro zhotovení díla a s doplňujícími technickými specifikacemi</w:t>
      </w:r>
      <w:r w:rsidR="006157A9" w:rsidRPr="00D8262B">
        <w:rPr>
          <w:rFonts w:ascii="Times New Roman" w:hAnsi="Times New Roman" w:cs="Times New Roman"/>
          <w:sz w:val="22"/>
        </w:rPr>
        <w:t xml:space="preserve"> a ostatními podklady</w:t>
      </w:r>
      <w:r w:rsidRPr="00D8262B">
        <w:rPr>
          <w:rFonts w:ascii="Times New Roman" w:hAnsi="Times New Roman" w:cs="Times New Roman"/>
          <w:sz w:val="22"/>
        </w:rPr>
        <w:t>;</w:t>
      </w:r>
    </w:p>
    <w:p w14:paraId="0D37162D" w14:textId="77777777" w:rsidR="004D2129" w:rsidRPr="00D8262B" w:rsidRDefault="004D2129" w:rsidP="00824DC8">
      <w:pPr>
        <w:pStyle w:val="psmena"/>
        <w:rPr>
          <w:rFonts w:ascii="Times New Roman" w:hAnsi="Times New Roman" w:cs="Times New Roman"/>
          <w:sz w:val="22"/>
        </w:rPr>
      </w:pPr>
      <w:r w:rsidRPr="00D8262B">
        <w:rPr>
          <w:rFonts w:ascii="Times New Roman" w:hAnsi="Times New Roman" w:cs="Times New Roman"/>
          <w:sz w:val="22"/>
        </w:rPr>
        <w:t>prověřil místní podmínky na staveništi a nejsou mu známy překážky, které by bránily zhotovení díla dle předložené dokumentace;</w:t>
      </w:r>
    </w:p>
    <w:p w14:paraId="155A7452" w14:textId="77777777" w:rsidR="004D2129" w:rsidRPr="00D8262B" w:rsidRDefault="004D2129" w:rsidP="00824DC8">
      <w:pPr>
        <w:pStyle w:val="psmena"/>
        <w:rPr>
          <w:rFonts w:ascii="Times New Roman" w:hAnsi="Times New Roman" w:cs="Times New Roman"/>
          <w:sz w:val="22"/>
        </w:rPr>
      </w:pPr>
      <w:r w:rsidRPr="00D8262B">
        <w:rPr>
          <w:rFonts w:ascii="Times New Roman" w:hAnsi="Times New Roman" w:cs="Times New Roman"/>
          <w:sz w:val="22"/>
        </w:rPr>
        <w:t xml:space="preserve">zahrnul všechny technické a dodací podmínky díla do kompletní kalkulace cen v rozsahu, který specifikoval objednatel do doby podpisu této smlouvy. </w:t>
      </w:r>
    </w:p>
    <w:p w14:paraId="11BAB05A" w14:textId="7AEB5F63" w:rsidR="003D5484" w:rsidRPr="00D8262B" w:rsidRDefault="003D5484" w:rsidP="00824DC8">
      <w:pPr>
        <w:pStyle w:val="Odstavecseseznamem"/>
        <w:numPr>
          <w:ilvl w:val="0"/>
          <w:numId w:val="8"/>
        </w:numPr>
        <w:spacing w:before="120" w:line="276" w:lineRule="auto"/>
      </w:pPr>
      <w:r w:rsidRPr="00D8262B">
        <w:t>A současně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uchazečům nedopustil žádného jednání narušujícího hospodářskou soutěž.</w:t>
      </w:r>
    </w:p>
    <w:p w14:paraId="2FF2346B" w14:textId="77777777" w:rsidR="006157A9" w:rsidRPr="00D8262B" w:rsidRDefault="006157A9" w:rsidP="00824DC8">
      <w:pPr>
        <w:pStyle w:val="psmena"/>
        <w:numPr>
          <w:ilvl w:val="0"/>
          <w:numId w:val="8"/>
        </w:numPr>
        <w:rPr>
          <w:rFonts w:ascii="Times New Roman" w:hAnsi="Times New Roman" w:cs="Times New Roman"/>
          <w:sz w:val="22"/>
        </w:rPr>
      </w:pPr>
    </w:p>
    <w:p w14:paraId="2CC6735F" w14:textId="77777777" w:rsidR="001C58E3" w:rsidRPr="00D8262B" w:rsidRDefault="001C58E3" w:rsidP="00824DC8">
      <w:pPr>
        <w:pStyle w:val="Odstavecseseznamem"/>
        <w:widowControl/>
        <w:numPr>
          <w:ilvl w:val="1"/>
          <w:numId w:val="1"/>
        </w:numPr>
        <w:suppressAutoHyphens/>
        <w:autoSpaceDE/>
        <w:autoSpaceDN/>
        <w:spacing w:before="120" w:after="240" w:line="276" w:lineRule="auto"/>
      </w:pPr>
      <w:r w:rsidRPr="00D8262B">
        <w:t>Smluvní dokumentaci, jež je nedílnou součástí této smlouvy, tvoří:</w:t>
      </w:r>
    </w:p>
    <w:p w14:paraId="64464779" w14:textId="6E466CCB" w:rsidR="005562D6" w:rsidRPr="00D8262B" w:rsidRDefault="005562D6" w:rsidP="00824DC8">
      <w:pPr>
        <w:pStyle w:val="psmena"/>
        <w:numPr>
          <w:ilvl w:val="2"/>
          <w:numId w:val="14"/>
        </w:numPr>
        <w:jc w:val="both"/>
        <w:rPr>
          <w:rFonts w:ascii="Times New Roman" w:hAnsi="Times New Roman" w:cs="Times New Roman"/>
          <w:sz w:val="22"/>
        </w:rPr>
      </w:pPr>
      <w:r w:rsidRPr="00D8262B">
        <w:rPr>
          <w:rFonts w:ascii="Times New Roman" w:hAnsi="Times New Roman" w:cs="Times New Roman"/>
          <w:sz w:val="22"/>
        </w:rPr>
        <w:t>zadávací dokumentace veřejné zakázky „Modernizace trakčního vedení v Chomutově“</w:t>
      </w:r>
      <w:r w:rsidR="00C5403D" w:rsidRPr="00D8262B">
        <w:rPr>
          <w:rFonts w:ascii="Times New Roman" w:hAnsi="Times New Roman" w:cs="Times New Roman"/>
          <w:sz w:val="22"/>
        </w:rPr>
        <w:t>,</w:t>
      </w:r>
    </w:p>
    <w:p w14:paraId="60607966" w14:textId="40B3E85F" w:rsidR="002B3EE8" w:rsidRPr="00D8262B" w:rsidRDefault="001C58E3" w:rsidP="00824DC8">
      <w:pPr>
        <w:pStyle w:val="psmena"/>
        <w:numPr>
          <w:ilvl w:val="2"/>
          <w:numId w:val="9"/>
        </w:numPr>
        <w:jc w:val="both"/>
        <w:rPr>
          <w:rFonts w:ascii="Times New Roman" w:hAnsi="Times New Roman" w:cs="Times New Roman"/>
          <w:sz w:val="22"/>
        </w:rPr>
      </w:pPr>
      <w:r w:rsidRPr="00D8262B">
        <w:rPr>
          <w:rFonts w:ascii="Times New Roman" w:hAnsi="Times New Roman" w:cs="Times New Roman"/>
          <w:sz w:val="22"/>
        </w:rPr>
        <w:t>projektová dokumentace ve stupni dokumentace pro provedení stavby, zpracovaná</w:t>
      </w:r>
      <w:r w:rsidR="00C5403D" w:rsidRPr="00D8262B">
        <w:rPr>
          <w:rFonts w:ascii="Times New Roman" w:hAnsi="Times New Roman" w:cs="Times New Roman"/>
          <w:sz w:val="22"/>
        </w:rPr>
        <w:t>,</w:t>
      </w:r>
      <w:r w:rsidRPr="00D8262B">
        <w:rPr>
          <w:rFonts w:ascii="Times New Roman" w:hAnsi="Times New Roman" w:cs="Times New Roman"/>
          <w:sz w:val="22"/>
        </w:rPr>
        <w:t xml:space="preserve"> společností </w:t>
      </w:r>
      <w:proofErr w:type="spellStart"/>
      <w:r w:rsidR="00D8262B" w:rsidRPr="00D8262B">
        <w:rPr>
          <w:rFonts w:ascii="Times New Roman" w:hAnsi="Times New Roman" w:cs="Times New Roman"/>
          <w:sz w:val="22"/>
        </w:rPr>
        <w:t>Elek</w:t>
      </w:r>
      <w:r w:rsidR="002B3EE8" w:rsidRPr="00D8262B">
        <w:rPr>
          <w:rFonts w:ascii="Times New Roman" w:hAnsi="Times New Roman" w:cs="Times New Roman"/>
          <w:sz w:val="22"/>
        </w:rPr>
        <w:t>troline</w:t>
      </w:r>
      <w:proofErr w:type="spellEnd"/>
      <w:r w:rsidRPr="00D8262B">
        <w:rPr>
          <w:rFonts w:ascii="Times New Roman" w:hAnsi="Times New Roman" w:cs="Times New Roman"/>
          <w:sz w:val="22"/>
        </w:rPr>
        <w:t xml:space="preserve"> a. s. pro stavbu „</w:t>
      </w:r>
      <w:r w:rsidR="002B3EE8" w:rsidRPr="00D8262B">
        <w:rPr>
          <w:rFonts w:ascii="Times New Roman" w:hAnsi="Times New Roman" w:cs="Times New Roman"/>
          <w:sz w:val="22"/>
        </w:rPr>
        <w:t>Modernizace trakčního vedení v křižovatce ul. Kamenná a ul. Zahradní, Chomutov“</w:t>
      </w:r>
      <w:r w:rsidR="00C5403D" w:rsidRPr="00D8262B">
        <w:rPr>
          <w:rFonts w:ascii="Times New Roman" w:hAnsi="Times New Roman" w:cs="Times New Roman"/>
          <w:sz w:val="22"/>
        </w:rPr>
        <w:t>,</w:t>
      </w:r>
    </w:p>
    <w:p w14:paraId="701B0B42" w14:textId="7621B94B" w:rsidR="001C58E3" w:rsidRPr="00D8262B" w:rsidRDefault="001C58E3" w:rsidP="00824DC8">
      <w:pPr>
        <w:pStyle w:val="psmena"/>
        <w:numPr>
          <w:ilvl w:val="2"/>
          <w:numId w:val="9"/>
        </w:numPr>
        <w:jc w:val="both"/>
        <w:rPr>
          <w:rFonts w:ascii="Times New Roman" w:hAnsi="Times New Roman" w:cs="Times New Roman"/>
          <w:sz w:val="22"/>
        </w:rPr>
      </w:pPr>
      <w:r w:rsidRPr="00D8262B">
        <w:rPr>
          <w:rFonts w:ascii="Times New Roman" w:hAnsi="Times New Roman" w:cs="Times New Roman"/>
          <w:sz w:val="22"/>
        </w:rPr>
        <w:t>Rozhodnutí o povolení záměru od Dopravního a energetického stavebního úřadu pro záměr „Modernizace trakčního vedení v křižovatce ul. Kamenná a ul. Zahradní“</w:t>
      </w:r>
      <w:r w:rsidR="00C5403D" w:rsidRPr="00D8262B">
        <w:rPr>
          <w:rFonts w:ascii="Times New Roman" w:hAnsi="Times New Roman" w:cs="Times New Roman"/>
          <w:sz w:val="22"/>
        </w:rPr>
        <w:t>,</w:t>
      </w:r>
    </w:p>
    <w:p w14:paraId="74DBDE19" w14:textId="3EF4E00B" w:rsidR="001C58E3" w:rsidRPr="00D8262B" w:rsidRDefault="002B3EE8" w:rsidP="00824DC8">
      <w:pPr>
        <w:pStyle w:val="psmena"/>
        <w:jc w:val="both"/>
        <w:rPr>
          <w:rFonts w:ascii="Times New Roman" w:hAnsi="Times New Roman" w:cs="Times New Roman"/>
          <w:sz w:val="22"/>
        </w:rPr>
      </w:pPr>
      <w:r w:rsidRPr="00D8262B">
        <w:rPr>
          <w:rFonts w:ascii="Times New Roman" w:hAnsi="Times New Roman" w:cs="Times New Roman"/>
          <w:sz w:val="22"/>
        </w:rPr>
        <w:t>oceněný výkaz výměr,</w:t>
      </w:r>
    </w:p>
    <w:p w14:paraId="5343D173" w14:textId="229EBC37" w:rsidR="002B3EE8" w:rsidRPr="00D8262B" w:rsidRDefault="002B3EE8" w:rsidP="00824DC8">
      <w:pPr>
        <w:pStyle w:val="psmena"/>
        <w:jc w:val="both"/>
        <w:rPr>
          <w:rFonts w:ascii="Times New Roman" w:hAnsi="Times New Roman" w:cs="Times New Roman"/>
          <w:sz w:val="22"/>
        </w:rPr>
      </w:pPr>
      <w:r w:rsidRPr="00D8262B">
        <w:rPr>
          <w:rFonts w:ascii="Times New Roman" w:hAnsi="Times New Roman" w:cs="Times New Roman"/>
          <w:sz w:val="22"/>
        </w:rPr>
        <w:t>harmonogram plnění díla,</w:t>
      </w:r>
    </w:p>
    <w:p w14:paraId="670CC19F" w14:textId="4C86A754" w:rsidR="002B3EE8" w:rsidRPr="00D8262B" w:rsidRDefault="002B3EE8" w:rsidP="00824DC8">
      <w:pPr>
        <w:pStyle w:val="psmena"/>
        <w:jc w:val="both"/>
        <w:rPr>
          <w:rFonts w:ascii="Times New Roman" w:hAnsi="Times New Roman" w:cs="Times New Roman"/>
          <w:sz w:val="22"/>
        </w:rPr>
      </w:pPr>
      <w:r w:rsidRPr="00D8262B">
        <w:rPr>
          <w:rFonts w:ascii="Times New Roman" w:hAnsi="Times New Roman" w:cs="Times New Roman"/>
          <w:sz w:val="22"/>
        </w:rPr>
        <w:t>seznam poddodavatelů, jež se budou na díle podílet spolu se zhotovitelem,</w:t>
      </w:r>
    </w:p>
    <w:p w14:paraId="4C3ADEE4" w14:textId="31C1AE3F" w:rsidR="002B3EE8" w:rsidRPr="00D8262B" w:rsidRDefault="002B3EE8" w:rsidP="00824DC8">
      <w:pPr>
        <w:pStyle w:val="psmena"/>
        <w:jc w:val="both"/>
        <w:rPr>
          <w:rFonts w:ascii="Times New Roman" w:hAnsi="Times New Roman" w:cs="Times New Roman"/>
          <w:sz w:val="22"/>
        </w:rPr>
      </w:pPr>
      <w:r w:rsidRPr="00D8262B">
        <w:rPr>
          <w:rFonts w:ascii="Times New Roman" w:hAnsi="Times New Roman" w:cs="Times New Roman"/>
          <w:sz w:val="22"/>
        </w:rPr>
        <w:t>seznam členů realizačního týmu</w:t>
      </w:r>
      <w:r w:rsidR="00C5403D" w:rsidRPr="00D8262B">
        <w:rPr>
          <w:rFonts w:ascii="Times New Roman" w:hAnsi="Times New Roman" w:cs="Times New Roman"/>
          <w:sz w:val="22"/>
        </w:rPr>
        <w:t>.</w:t>
      </w:r>
    </w:p>
    <w:p w14:paraId="27F99499" w14:textId="77777777" w:rsidR="001C58E3" w:rsidRPr="00D8262B" w:rsidRDefault="001C58E3" w:rsidP="00824DC8">
      <w:pPr>
        <w:pStyle w:val="Odstavecseseznamem"/>
        <w:tabs>
          <w:tab w:val="left" w:pos="682"/>
          <w:tab w:val="left" w:pos="685"/>
        </w:tabs>
        <w:spacing w:after="240" w:line="276" w:lineRule="auto"/>
        <w:ind w:right="105" w:firstLine="0"/>
        <w:rPr>
          <w:spacing w:val="-4"/>
        </w:rPr>
      </w:pPr>
    </w:p>
    <w:p w14:paraId="71A19515" w14:textId="77777777" w:rsidR="00E042B5" w:rsidRPr="00D8262B" w:rsidRDefault="006157A9" w:rsidP="00824DC8">
      <w:pPr>
        <w:pStyle w:val="Odstavecseseznamem"/>
        <w:widowControl/>
        <w:numPr>
          <w:ilvl w:val="1"/>
          <w:numId w:val="1"/>
        </w:numPr>
        <w:suppressAutoHyphens/>
        <w:autoSpaceDE/>
        <w:autoSpaceDN/>
        <w:spacing w:before="120" w:after="240" w:line="276" w:lineRule="auto"/>
      </w:pPr>
      <w:r w:rsidRPr="00D8262B">
        <w:t>Vzájemné vztahy smluvních stran se řídí touto smlouvou a zákonem č. 89/2012 Sb., občanský zákoník, ve znění pozdějších předpisů</w:t>
      </w:r>
      <w:r w:rsidR="00E042B5" w:rsidRPr="00D8262B">
        <w:t>.</w:t>
      </w:r>
    </w:p>
    <w:p w14:paraId="5154D909" w14:textId="6C22342B" w:rsidR="00E042B5" w:rsidRPr="00D8262B" w:rsidRDefault="00E042B5" w:rsidP="00824DC8">
      <w:pPr>
        <w:pStyle w:val="Odstavecseseznamem"/>
        <w:widowControl/>
        <w:numPr>
          <w:ilvl w:val="1"/>
          <w:numId w:val="1"/>
        </w:numPr>
        <w:suppressAutoHyphens/>
        <w:autoSpaceDE/>
        <w:autoSpaceDN/>
        <w:spacing w:before="120" w:after="240" w:line="276" w:lineRule="auto"/>
      </w:pPr>
      <w:r w:rsidRPr="00D8262B">
        <w:t>Nastanou-li u některé ze stran skutečnosti bránící řádnému plnění této smlouvy je povinna to ihned bez zbytečného odkladu oznámit druhé straně a vyvolat jednání zástupců oprávněných k podpisu smlouvy.</w:t>
      </w:r>
    </w:p>
    <w:p w14:paraId="5B198DFE" w14:textId="77777777" w:rsidR="00311826" w:rsidRPr="00D8262B" w:rsidRDefault="006157A9" w:rsidP="00824DC8">
      <w:pPr>
        <w:pStyle w:val="Odstavecseseznamem"/>
        <w:widowControl/>
        <w:numPr>
          <w:ilvl w:val="1"/>
          <w:numId w:val="1"/>
        </w:numPr>
        <w:suppressAutoHyphens/>
        <w:autoSpaceDE/>
        <w:autoSpaceDN/>
        <w:spacing w:before="120" w:after="240" w:line="276" w:lineRule="auto"/>
      </w:pPr>
      <w:r w:rsidRPr="00D8262B">
        <w:t xml:space="preserve">Měnit nebo doplňovat text této smlouvy je možné jen formou písemných dodatků, které budou platné, jestliže budou řádně potvrzeny a podepsány k tomu oprávněnými osobami obou </w:t>
      </w:r>
      <w:r w:rsidR="00311826" w:rsidRPr="00D8262B">
        <w:t>smluvních stran.</w:t>
      </w:r>
    </w:p>
    <w:p w14:paraId="4438F1FF" w14:textId="7E6934CB" w:rsidR="00311826" w:rsidRPr="00D8262B" w:rsidRDefault="00311826" w:rsidP="00824DC8">
      <w:pPr>
        <w:pStyle w:val="Odstavecseseznamem"/>
        <w:widowControl/>
        <w:numPr>
          <w:ilvl w:val="1"/>
          <w:numId w:val="1"/>
        </w:numPr>
        <w:suppressAutoHyphens/>
        <w:autoSpaceDE/>
        <w:autoSpaceDN/>
        <w:spacing w:before="120" w:after="240" w:line="276" w:lineRule="auto"/>
      </w:pPr>
      <w:r w:rsidRPr="00D8262B">
        <w:t>Smlouva je vyhotovena ve dvou stejnopisech, z nichž jeden výtisk obdrží objednatel a jeden zhotovitel. V případě elektronické podoby smlouvy se vyhotovuje jeden elektronický originál a po podpisu oběma smluvními stranami každá smluvní strana obdrží jeho elektronický originál.</w:t>
      </w:r>
    </w:p>
    <w:p w14:paraId="6461AA04" w14:textId="293B196F" w:rsidR="003D5484" w:rsidRPr="00D8262B" w:rsidRDefault="003D5484" w:rsidP="00824DC8">
      <w:pPr>
        <w:pStyle w:val="Odstavecseseznamem"/>
        <w:widowControl/>
        <w:numPr>
          <w:ilvl w:val="1"/>
          <w:numId w:val="1"/>
        </w:numPr>
        <w:suppressAutoHyphens/>
        <w:autoSpaceDE/>
        <w:autoSpaceDN/>
        <w:spacing w:before="120" w:after="240" w:line="276" w:lineRule="auto"/>
      </w:pPr>
      <w:r w:rsidRPr="00D8262B">
        <w:t xml:space="preserve">Tato smlouva je uzavřena na dobu určitou ode dne jejího podpisu do dne ukončení předmětu plnění dle příslušných ustanovení této smlouvy. </w:t>
      </w:r>
    </w:p>
    <w:p w14:paraId="1A0F112E" w14:textId="59386AAF" w:rsidR="00311826" w:rsidRPr="00D8262B" w:rsidRDefault="00311826" w:rsidP="00824DC8">
      <w:pPr>
        <w:pStyle w:val="Odstavecseseznamem"/>
        <w:widowControl/>
        <w:numPr>
          <w:ilvl w:val="1"/>
          <w:numId w:val="1"/>
        </w:numPr>
        <w:suppressAutoHyphens/>
        <w:autoSpaceDE/>
        <w:autoSpaceDN/>
        <w:spacing w:before="120" w:after="240" w:line="276" w:lineRule="auto"/>
      </w:pPr>
      <w:r w:rsidRPr="00D8262B">
        <w:t>Tuto smlouvu je možno ukončit písemnou dohodou smluvních stran.</w:t>
      </w:r>
    </w:p>
    <w:p w14:paraId="4133501A" w14:textId="77777777" w:rsidR="006157A9" w:rsidRPr="00D8262B" w:rsidRDefault="006157A9" w:rsidP="00824DC8">
      <w:pPr>
        <w:pStyle w:val="Odstavecseseznamem"/>
        <w:widowControl/>
        <w:numPr>
          <w:ilvl w:val="1"/>
          <w:numId w:val="1"/>
        </w:numPr>
        <w:suppressAutoHyphens/>
        <w:autoSpaceDE/>
        <w:autoSpaceDN/>
        <w:spacing w:before="120" w:after="240" w:line="276" w:lineRule="auto"/>
      </w:pPr>
      <w:r w:rsidRPr="00D8262B">
        <w:t>Všechny informace uvedené v této smlouvě jsou považovány za veřejné a podléhají zveřejnění dle obecně závazných předpisů, stejně tak jako smlouva samotná. Zveřejnění smlouvy v Registru smluv zajistí objednatel.</w:t>
      </w:r>
    </w:p>
    <w:p w14:paraId="59A686C9" w14:textId="77777777" w:rsidR="00311826" w:rsidRPr="00D8262B" w:rsidRDefault="006157A9" w:rsidP="00824DC8">
      <w:pPr>
        <w:pStyle w:val="Odstavecseseznamem"/>
        <w:widowControl/>
        <w:numPr>
          <w:ilvl w:val="1"/>
          <w:numId w:val="1"/>
        </w:numPr>
        <w:suppressAutoHyphens/>
        <w:autoSpaceDE/>
        <w:autoSpaceDN/>
        <w:spacing w:before="120" w:after="240" w:line="276" w:lineRule="auto"/>
      </w:pPr>
      <w:r w:rsidRPr="00D8262B">
        <w:t>Smlouva nabývá účinnosti dnem zveřejnění v Registru smluv.</w:t>
      </w:r>
    </w:p>
    <w:p w14:paraId="4EDB72C5" w14:textId="77777777" w:rsidR="00B20366" w:rsidRPr="00824DC8" w:rsidRDefault="00B20366" w:rsidP="00B20366">
      <w:pPr>
        <w:pStyle w:val="Odstavecseseznamem"/>
        <w:widowControl/>
        <w:numPr>
          <w:ilvl w:val="1"/>
          <w:numId w:val="1"/>
        </w:numPr>
        <w:suppressAutoHyphens/>
        <w:autoSpaceDE/>
        <w:autoSpaceDN/>
        <w:spacing w:before="120" w:after="240" w:line="276" w:lineRule="auto"/>
      </w:pPr>
      <w:r w:rsidRPr="00D8262B">
        <w:t>Zhotovitel je povinen uchovávat veškerou dokumentaci související s realizací projektu, včetně účetních dokladů, minimálně do 31. 12. 2045. Pokud je v českých právních předpisech stanovena lhůta pro uchování dokumentace delší, musí ji zhotovitel dodržet</w:t>
      </w:r>
      <w:r>
        <w:t xml:space="preserve">. </w:t>
      </w:r>
      <w:r w:rsidRPr="00534EB9">
        <w:t>Zhotovitel umožní poskytovateli dotace nebo jinému oprávněnému kontrolnímu orgánu provádět kontroly a audit po celou dobu uchovávání dokumentace.</w:t>
      </w:r>
    </w:p>
    <w:p w14:paraId="482D7E9F" w14:textId="77777777" w:rsidR="00824DC8" w:rsidRDefault="00824DC8" w:rsidP="00E51229">
      <w:pPr>
        <w:pStyle w:val="Zkladntext"/>
        <w:ind w:left="1"/>
        <w:jc w:val="center"/>
        <w:rPr>
          <w:spacing w:val="-6"/>
          <w:highlight w:val="yellow"/>
        </w:rPr>
      </w:pPr>
    </w:p>
    <w:p w14:paraId="2AD4A449" w14:textId="77777777" w:rsidR="00824DC8" w:rsidRDefault="00824DC8" w:rsidP="00E51229">
      <w:pPr>
        <w:pStyle w:val="Zkladntext"/>
        <w:ind w:left="1"/>
        <w:jc w:val="center"/>
        <w:rPr>
          <w:spacing w:val="-6"/>
          <w:highlight w:val="yellow"/>
        </w:rPr>
      </w:pPr>
    </w:p>
    <w:p w14:paraId="72BB7880" w14:textId="77777777" w:rsidR="00824DC8" w:rsidRDefault="00824DC8" w:rsidP="00E51229">
      <w:pPr>
        <w:pStyle w:val="Zkladntext"/>
        <w:ind w:left="1"/>
        <w:jc w:val="center"/>
        <w:rPr>
          <w:spacing w:val="-6"/>
          <w:highlight w:val="yellow"/>
        </w:rPr>
      </w:pPr>
    </w:p>
    <w:p w14:paraId="6594023A" w14:textId="77777777" w:rsidR="00824DC8" w:rsidRDefault="00824DC8" w:rsidP="00E51229">
      <w:pPr>
        <w:pStyle w:val="Zkladntext"/>
        <w:ind w:left="1"/>
        <w:jc w:val="center"/>
        <w:rPr>
          <w:spacing w:val="-6"/>
          <w:highlight w:val="yellow"/>
        </w:rPr>
      </w:pPr>
    </w:p>
    <w:p w14:paraId="3B32190D" w14:textId="77777777" w:rsidR="00824DC8" w:rsidRDefault="00824DC8" w:rsidP="00E51229">
      <w:pPr>
        <w:pStyle w:val="Zkladntext"/>
        <w:ind w:left="1"/>
        <w:jc w:val="center"/>
        <w:rPr>
          <w:spacing w:val="-6"/>
          <w:highlight w:val="yellow"/>
        </w:rPr>
      </w:pPr>
    </w:p>
    <w:p w14:paraId="3C0E8B98" w14:textId="77777777" w:rsidR="00824DC8" w:rsidRPr="00D8262B" w:rsidRDefault="00824DC8" w:rsidP="00E51229">
      <w:pPr>
        <w:pStyle w:val="Zkladntext"/>
        <w:ind w:left="1"/>
        <w:jc w:val="center"/>
        <w:rPr>
          <w:spacing w:val="-6"/>
          <w:highlight w:val="yellow"/>
        </w:rPr>
      </w:pPr>
    </w:p>
    <w:p w14:paraId="70D3E030" w14:textId="77777777" w:rsidR="00B46AEE" w:rsidRPr="00D8262B" w:rsidRDefault="00B46AEE" w:rsidP="00E51229">
      <w:pPr>
        <w:pStyle w:val="Zkladntext"/>
        <w:ind w:left="1"/>
        <w:jc w:val="center"/>
        <w:rPr>
          <w:highlight w:val="yellow"/>
        </w:rPr>
      </w:pPr>
    </w:p>
    <w:p w14:paraId="0B4C85F4" w14:textId="77777777" w:rsidR="00B46AEE" w:rsidRPr="00D8262B" w:rsidRDefault="00B46AEE" w:rsidP="00E51229">
      <w:pPr>
        <w:pStyle w:val="Zkladntext"/>
        <w:ind w:left="1"/>
        <w:jc w:val="center"/>
        <w:rPr>
          <w:highlight w:val="yellow"/>
        </w:rPr>
      </w:pPr>
    </w:p>
    <w:p w14:paraId="11BBA681" w14:textId="77777777" w:rsidR="00B46AEE" w:rsidRPr="00D8262B" w:rsidRDefault="00B46AEE" w:rsidP="00B46AEE">
      <w:pPr>
        <w:spacing w:line="276" w:lineRule="auto"/>
        <w:ind w:left="3402"/>
        <w:jc w:val="center"/>
      </w:pPr>
      <w:r w:rsidRPr="00D8262B">
        <w:t>…………………………………</w:t>
      </w:r>
    </w:p>
    <w:p w14:paraId="66EF5391" w14:textId="77777777" w:rsidR="00B46AEE" w:rsidRPr="00D8262B" w:rsidRDefault="00B46AEE" w:rsidP="00B46AEE">
      <w:pPr>
        <w:spacing w:line="276" w:lineRule="auto"/>
        <w:ind w:left="3402"/>
        <w:jc w:val="center"/>
      </w:pPr>
      <w:r w:rsidRPr="00D8262B">
        <w:t>Ing. Petr Maxa</w:t>
      </w:r>
    </w:p>
    <w:p w14:paraId="0665BE11" w14:textId="77777777" w:rsidR="00B46AEE" w:rsidRPr="00D8262B" w:rsidRDefault="00B46AEE" w:rsidP="00B46AEE">
      <w:pPr>
        <w:spacing w:line="276" w:lineRule="auto"/>
        <w:ind w:left="3402"/>
        <w:jc w:val="center"/>
      </w:pPr>
      <w:r w:rsidRPr="00D8262B">
        <w:t>ředitel</w:t>
      </w:r>
    </w:p>
    <w:p w14:paraId="0839443B" w14:textId="77777777" w:rsidR="00B46AEE" w:rsidRPr="00D8262B" w:rsidRDefault="00B46AEE" w:rsidP="00B46AEE">
      <w:pPr>
        <w:spacing w:line="276" w:lineRule="auto"/>
        <w:ind w:left="3402"/>
        <w:jc w:val="center"/>
      </w:pPr>
      <w:r w:rsidRPr="00D8262B">
        <w:t>Dopravní podnik měst Chomutova a Jirkova a.s.</w:t>
      </w:r>
    </w:p>
    <w:p w14:paraId="17FB4BCD" w14:textId="27B4AD8B" w:rsidR="008D7652" w:rsidRPr="00D8262B" w:rsidRDefault="009F0897" w:rsidP="00B46AEE">
      <w:pPr>
        <w:spacing w:line="276" w:lineRule="auto"/>
        <w:ind w:left="3402"/>
        <w:jc w:val="center"/>
      </w:pPr>
      <w:r w:rsidRPr="00D8262B">
        <w:t>objednatel</w:t>
      </w:r>
    </w:p>
    <w:p w14:paraId="1E97AC13" w14:textId="77777777" w:rsidR="00B46AEE" w:rsidRPr="00D8262B" w:rsidRDefault="00B46AEE" w:rsidP="00E51229">
      <w:pPr>
        <w:pStyle w:val="Zkladntext"/>
        <w:ind w:left="1"/>
        <w:jc w:val="center"/>
        <w:rPr>
          <w:highlight w:val="yellow"/>
        </w:rPr>
      </w:pPr>
    </w:p>
    <w:p w14:paraId="3BB11C03" w14:textId="77777777" w:rsidR="000E36A3" w:rsidRPr="00D8262B" w:rsidRDefault="000E36A3">
      <w:pPr>
        <w:spacing w:line="244" w:lineRule="auto"/>
        <w:rPr>
          <w:highlight w:val="yellow"/>
        </w:rPr>
      </w:pPr>
    </w:p>
    <w:p w14:paraId="148C6108" w14:textId="77777777" w:rsidR="008D7652" w:rsidRPr="00D8262B" w:rsidRDefault="008D7652">
      <w:pPr>
        <w:spacing w:line="244" w:lineRule="auto"/>
        <w:rPr>
          <w:highlight w:val="yellow"/>
        </w:rPr>
      </w:pPr>
    </w:p>
    <w:p w14:paraId="68731D63" w14:textId="77777777" w:rsidR="00CB0C2B" w:rsidRPr="00D8262B" w:rsidRDefault="00CB0C2B">
      <w:pPr>
        <w:spacing w:line="244" w:lineRule="auto"/>
        <w:rPr>
          <w:highlight w:val="yellow"/>
        </w:rPr>
      </w:pPr>
    </w:p>
    <w:p w14:paraId="233B429F" w14:textId="77777777" w:rsidR="00E50443" w:rsidRPr="00D8262B" w:rsidRDefault="00E50443">
      <w:pPr>
        <w:spacing w:line="244" w:lineRule="auto"/>
        <w:rPr>
          <w:highlight w:val="yellow"/>
        </w:rPr>
      </w:pPr>
    </w:p>
    <w:p w14:paraId="33779791" w14:textId="77777777" w:rsidR="008D7652" w:rsidRPr="00D8262B" w:rsidRDefault="008D7652" w:rsidP="008D7652">
      <w:pPr>
        <w:spacing w:line="276" w:lineRule="auto"/>
        <w:ind w:left="3402"/>
        <w:jc w:val="center"/>
        <w:rPr>
          <w:highlight w:val="yellow"/>
        </w:rPr>
      </w:pPr>
      <w:r w:rsidRPr="00D8262B">
        <w:rPr>
          <w:highlight w:val="yellow"/>
        </w:rPr>
        <w:t>…………………………………</w:t>
      </w:r>
    </w:p>
    <w:p w14:paraId="0DFE6C4C" w14:textId="77777777" w:rsidR="008D7652" w:rsidRPr="00D8262B" w:rsidRDefault="008D7652" w:rsidP="008D7652">
      <w:pPr>
        <w:spacing w:line="276" w:lineRule="auto"/>
        <w:ind w:left="3402"/>
        <w:jc w:val="center"/>
        <w:rPr>
          <w:highlight w:val="yellow"/>
        </w:rPr>
      </w:pPr>
    </w:p>
    <w:p w14:paraId="748D522F" w14:textId="14C09852" w:rsidR="008D7652" w:rsidRPr="00D8262B" w:rsidRDefault="009F0897" w:rsidP="008D7652">
      <w:pPr>
        <w:spacing w:line="276" w:lineRule="auto"/>
        <w:ind w:left="3402"/>
        <w:jc w:val="center"/>
        <w:rPr>
          <w:highlight w:val="yellow"/>
        </w:rPr>
      </w:pPr>
      <w:r w:rsidRPr="00D8262B">
        <w:rPr>
          <w:highlight w:val="yellow"/>
        </w:rPr>
        <w:t>Zhotovitel</w:t>
      </w:r>
    </w:p>
    <w:p w14:paraId="6C96C637" w14:textId="77777777" w:rsidR="00CB0C2B" w:rsidRPr="00D8262B" w:rsidRDefault="00CB0C2B" w:rsidP="008D7652">
      <w:pPr>
        <w:spacing w:line="276" w:lineRule="auto"/>
        <w:ind w:left="3402"/>
        <w:jc w:val="center"/>
        <w:rPr>
          <w:highlight w:val="yellow"/>
        </w:rPr>
      </w:pPr>
    </w:p>
    <w:p w14:paraId="6F3F109B" w14:textId="77777777" w:rsidR="00CB0C2B" w:rsidRPr="00D8262B" w:rsidRDefault="00CB0C2B" w:rsidP="008D7652">
      <w:pPr>
        <w:spacing w:line="276" w:lineRule="auto"/>
        <w:ind w:left="3402"/>
        <w:jc w:val="center"/>
        <w:rPr>
          <w:highlight w:val="yellow"/>
        </w:rPr>
      </w:pPr>
    </w:p>
    <w:p w14:paraId="616D0869" w14:textId="77777777" w:rsidR="00CB0C2B" w:rsidRPr="00D8262B" w:rsidRDefault="00CB0C2B" w:rsidP="008D7652">
      <w:pPr>
        <w:spacing w:line="276" w:lineRule="auto"/>
        <w:ind w:left="3402"/>
        <w:jc w:val="center"/>
        <w:rPr>
          <w:highlight w:val="yellow"/>
        </w:rPr>
      </w:pPr>
    </w:p>
    <w:p w14:paraId="2D295A85" w14:textId="77777777" w:rsidR="00CB0C2B" w:rsidRPr="00D8262B" w:rsidRDefault="00CB0C2B" w:rsidP="008D7652">
      <w:pPr>
        <w:spacing w:line="276" w:lineRule="auto"/>
        <w:ind w:left="3402"/>
        <w:jc w:val="center"/>
      </w:pPr>
    </w:p>
    <w:sectPr w:rsidR="00CB0C2B" w:rsidRPr="00D8262B" w:rsidSect="00400027">
      <w:headerReference w:type="default" r:id="rId9"/>
      <w:footerReference w:type="default" r:id="rId10"/>
      <w:pgSz w:w="11910" w:h="16840"/>
      <w:pgMar w:top="1202" w:right="1298" w:bottom="1134" w:left="1298" w:header="970" w:footer="81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A1EDB" w14:textId="77777777" w:rsidR="00711C9B" w:rsidRDefault="00711C9B">
      <w:r>
        <w:separator/>
      </w:r>
    </w:p>
  </w:endnote>
  <w:endnote w:type="continuationSeparator" w:id="0">
    <w:p w14:paraId="75A61560" w14:textId="77777777" w:rsidR="00711C9B" w:rsidRDefault="00711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CAF2D" w14:textId="77777777" w:rsidR="00672F25" w:rsidRDefault="00672F25" w:rsidP="00E84DAB">
    <w:pPr>
      <w:pStyle w:val="Zpat"/>
      <w:tabs>
        <w:tab w:val="left" w:pos="2694"/>
      </w:tabs>
      <w:jc w:val="center"/>
      <w:rPr>
        <w:sz w:val="20"/>
        <w:szCs w:val="20"/>
      </w:rPr>
    </w:pPr>
    <w:r>
      <w:rPr>
        <w:noProof/>
        <w:lang w:eastAsia="cs-CZ"/>
      </w:rPr>
      <mc:AlternateContent>
        <mc:Choice Requires="wps">
          <w:drawing>
            <wp:anchor distT="0" distB="0" distL="0" distR="0" simplePos="0" relativeHeight="251657728" behindDoc="1" locked="0" layoutInCell="1" allowOverlap="1" wp14:anchorId="1DA797BC" wp14:editId="4174B8C0">
              <wp:simplePos x="0" y="0"/>
              <wp:positionH relativeFrom="page">
                <wp:posOffset>882650</wp:posOffset>
              </wp:positionH>
              <wp:positionV relativeFrom="page">
                <wp:posOffset>9944100</wp:posOffset>
              </wp:positionV>
              <wp:extent cx="5796915" cy="9525"/>
              <wp:effectExtent l="0" t="0" r="0" b="9525"/>
              <wp:wrapNone/>
              <wp:docPr id="1"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6915" cy="9525"/>
                      </a:xfrm>
                      <a:custGeom>
                        <a:avLst/>
                        <a:gdLst>
                          <a:gd name="T0" fmla="*/ 5796660 w 5796915"/>
                          <a:gd name="T1" fmla="*/ 0 h 9525"/>
                          <a:gd name="T2" fmla="*/ 0 w 5796915"/>
                          <a:gd name="T3" fmla="*/ 0 h 9525"/>
                          <a:gd name="T4" fmla="*/ 0 w 5796915"/>
                          <a:gd name="T5" fmla="*/ 9144 h 9525"/>
                          <a:gd name="T6" fmla="*/ 5796660 w 5796915"/>
                          <a:gd name="T7" fmla="*/ 9144 h 9525"/>
                          <a:gd name="T8" fmla="*/ 5796660 w 5796915"/>
                          <a:gd name="T9" fmla="*/ 0 h 9525"/>
                        </a:gdLst>
                        <a:ahLst/>
                        <a:cxnLst>
                          <a:cxn ang="0">
                            <a:pos x="T0" y="T1"/>
                          </a:cxn>
                          <a:cxn ang="0">
                            <a:pos x="T2" y="T3"/>
                          </a:cxn>
                          <a:cxn ang="0">
                            <a:pos x="T4" y="T5"/>
                          </a:cxn>
                          <a:cxn ang="0">
                            <a:pos x="T6" y="T7"/>
                          </a:cxn>
                          <a:cxn ang="0">
                            <a:pos x="T8" y="T9"/>
                          </a:cxn>
                        </a:cxnLst>
                        <a:rect l="0" t="0" r="r" b="b"/>
                        <a:pathLst>
                          <a:path w="5796915" h="9525">
                            <a:moveTo>
                              <a:pt x="5796660" y="0"/>
                            </a:moveTo>
                            <a:lnTo>
                              <a:pt x="0" y="0"/>
                            </a:lnTo>
                            <a:lnTo>
                              <a:pt x="0" y="9144"/>
                            </a:lnTo>
                            <a:lnTo>
                              <a:pt x="5796660" y="9144"/>
                            </a:lnTo>
                            <a:lnTo>
                              <a:pt x="579666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39A71FD5" id="Graphic 4" o:spid="_x0000_s1026" style="position:absolute;margin-left:69.5pt;margin-top:783pt;width:456.45pt;height:.7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coordsize="579691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" path="m5796660,l,,,9144r5796660,l5796660,xe" fillcolor="black" stroked="f">
              <v:path arrowok="t" o:connecttype="custom" o:connectlocs="5796660,0;0,0;0,9144;5796660,9144;5796660,0" o:connectangles="0,0,0,0,0"/>
              <w10:wrap anchorx="page" anchory="page"/>
            </v:shape>
          </w:pict>
        </mc:Fallback>
      </mc:AlternateContent>
    </w:r>
  </w:p>
  <w:p w14:paraId="23492D23" w14:textId="77777777" w:rsidR="00672F25" w:rsidRPr="00D91550" w:rsidRDefault="00B20366" w:rsidP="0041005C">
    <w:pPr>
      <w:pStyle w:val="Zpat"/>
      <w:tabs>
        <w:tab w:val="left" w:pos="2694"/>
      </w:tabs>
      <w:spacing w:before="120"/>
      <w:jc w:val="center"/>
      <w:rPr>
        <w:sz w:val="20"/>
        <w:szCs w:val="20"/>
      </w:rPr>
    </w:pPr>
    <w:sdt>
      <w:sdtPr>
        <w:rPr>
          <w:sz w:val="20"/>
          <w:szCs w:val="20"/>
        </w:rPr>
        <w:id w:val="-271861862"/>
        <w:docPartObj>
          <w:docPartGallery w:val="Page Numbers (Bottom of Page)"/>
          <w:docPartUnique/>
        </w:docPartObj>
      </w:sdtPr>
      <w:sdtEndPr/>
      <w:sdtContent>
        <w:r w:rsidR="00672F25" w:rsidRPr="00D91550">
          <w:rPr>
            <w:sz w:val="20"/>
            <w:szCs w:val="20"/>
          </w:rPr>
          <w:t xml:space="preserve">Stránka </w:t>
        </w:r>
        <w:r w:rsidR="00672F25" w:rsidRPr="00D91550">
          <w:rPr>
            <w:sz w:val="20"/>
            <w:szCs w:val="20"/>
          </w:rPr>
          <w:fldChar w:fldCharType="begin"/>
        </w:r>
        <w:r w:rsidR="00672F25" w:rsidRPr="00D91550">
          <w:rPr>
            <w:sz w:val="20"/>
            <w:szCs w:val="20"/>
          </w:rPr>
          <w:instrText>PAGE</w:instrText>
        </w:r>
        <w:r w:rsidR="00672F25" w:rsidRPr="00D91550">
          <w:rPr>
            <w:sz w:val="20"/>
            <w:szCs w:val="20"/>
          </w:rPr>
          <w:fldChar w:fldCharType="separate"/>
        </w:r>
        <w:r w:rsidR="001A61BD">
          <w:rPr>
            <w:noProof/>
            <w:sz w:val="20"/>
            <w:szCs w:val="20"/>
          </w:rPr>
          <w:t>9</w:t>
        </w:r>
        <w:r w:rsidR="00672F25" w:rsidRPr="00D91550">
          <w:rPr>
            <w:sz w:val="20"/>
            <w:szCs w:val="20"/>
          </w:rPr>
          <w:fldChar w:fldCharType="end"/>
        </w:r>
        <w:r w:rsidR="00672F25" w:rsidRPr="00D91550">
          <w:rPr>
            <w:sz w:val="20"/>
            <w:szCs w:val="20"/>
          </w:rPr>
          <w:t xml:space="preserve"> (celkem </w:t>
        </w:r>
        <w:r w:rsidR="00672F25" w:rsidRPr="00D91550">
          <w:rPr>
            <w:sz w:val="20"/>
            <w:szCs w:val="20"/>
          </w:rPr>
          <w:fldChar w:fldCharType="begin"/>
        </w:r>
        <w:r w:rsidR="00672F25" w:rsidRPr="00D91550">
          <w:rPr>
            <w:sz w:val="20"/>
            <w:szCs w:val="20"/>
          </w:rPr>
          <w:instrText>NUMPAGES</w:instrText>
        </w:r>
        <w:r w:rsidR="00672F25" w:rsidRPr="00D91550">
          <w:rPr>
            <w:sz w:val="20"/>
            <w:szCs w:val="20"/>
          </w:rPr>
          <w:fldChar w:fldCharType="separate"/>
        </w:r>
        <w:r w:rsidR="001A61BD">
          <w:rPr>
            <w:noProof/>
            <w:sz w:val="20"/>
            <w:szCs w:val="20"/>
          </w:rPr>
          <w:t>13</w:t>
        </w:r>
        <w:r w:rsidR="00672F25" w:rsidRPr="00D91550">
          <w:rPr>
            <w:sz w:val="20"/>
            <w:szCs w:val="20"/>
          </w:rPr>
          <w:fldChar w:fldCharType="end"/>
        </w:r>
      </w:sdtContent>
    </w:sdt>
    <w:r w:rsidR="00672F25" w:rsidRPr="00D91550">
      <w:rPr>
        <w:sz w:val="20"/>
        <w:szCs w:val="20"/>
      </w:rPr>
      <w:t>)</w:t>
    </w:r>
  </w:p>
  <w:p w14:paraId="49555EBF" w14:textId="77777777" w:rsidR="00672F25" w:rsidRDefault="00672F25">
    <w:pPr>
      <w:pStyle w:val="Zkladn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0273F" w14:textId="77777777" w:rsidR="00711C9B" w:rsidRDefault="00711C9B">
      <w:r>
        <w:separator/>
      </w:r>
    </w:p>
  </w:footnote>
  <w:footnote w:type="continuationSeparator" w:id="0">
    <w:p w14:paraId="6D801851" w14:textId="77777777" w:rsidR="00711C9B" w:rsidRDefault="00711C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9EF4F" w14:textId="5C53DB44" w:rsidR="00672F25" w:rsidRDefault="007F1384" w:rsidP="009B1138">
    <w:pPr>
      <w:pStyle w:val="Zhlav"/>
    </w:pPr>
    <w:r w:rsidRPr="004A495F">
      <w:rPr>
        <w:noProof/>
      </w:rPr>
      <w:drawing>
        <wp:inline distT="0" distB="0" distL="0" distR="0" wp14:anchorId="180FB678" wp14:editId="2DD7C940">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1D6E95F9" w14:textId="77777777" w:rsidR="00672F25" w:rsidRDefault="00672F25" w:rsidP="00C771E9">
    <w:pPr>
      <w:pStyle w:val="Zhlav"/>
    </w:pPr>
  </w:p>
  <w:p w14:paraId="367C36FE" w14:textId="77777777" w:rsidR="00672F25" w:rsidRDefault="00672F25">
    <w:pPr>
      <w:pStyle w:val="Zkladn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00000007"/>
    <w:name w:val="WW8Num7"/>
    <w:lvl w:ilvl="0">
      <w:start w:val="17"/>
      <w:numFmt w:val="bullet"/>
      <w:lvlText w:val="-"/>
      <w:lvlJc w:val="left"/>
      <w:pPr>
        <w:tabs>
          <w:tab w:val="num" w:pos="1069"/>
        </w:tabs>
        <w:ind w:left="1069" w:hanging="360"/>
      </w:pPr>
      <w:rPr>
        <w:rFonts w:ascii="Times New Roman" w:hAnsi="Times New Roman" w:cs="Times New Roman"/>
      </w:rPr>
    </w:lvl>
  </w:abstractNum>
  <w:abstractNum w:abstractNumId="1" w15:restartNumberingAfterBreak="0">
    <w:nsid w:val="0AD65FF3"/>
    <w:multiLevelType w:val="multilevel"/>
    <w:tmpl w:val="3F7037FE"/>
    <w:lvl w:ilvl="0">
      <w:start w:val="1"/>
      <w:numFmt w:val="decimal"/>
      <w:lvlText w:val="%1."/>
      <w:lvlJc w:val="left"/>
      <w:pPr>
        <w:ind w:left="685" w:hanging="567"/>
      </w:pPr>
      <w:rPr>
        <w:rFonts w:ascii="Times New Roman" w:eastAsia="Times New Roman" w:hAnsi="Times New Roman" w:cs="Times New Roman" w:hint="default"/>
        <w:b/>
        <w:bCs/>
        <w:i w:val="0"/>
        <w:iCs w:val="0"/>
        <w:spacing w:val="0"/>
        <w:w w:val="100"/>
        <w:sz w:val="22"/>
        <w:szCs w:val="22"/>
        <w:lang w:val="cs-CZ" w:eastAsia="en-US" w:bidi="ar-SA"/>
      </w:rPr>
    </w:lvl>
    <w:lvl w:ilvl="1">
      <w:start w:val="1"/>
      <w:numFmt w:val="decimal"/>
      <w:lvlText w:val="%1.%2."/>
      <w:lvlJc w:val="left"/>
      <w:pPr>
        <w:ind w:left="685" w:hanging="567"/>
      </w:pPr>
      <w:rPr>
        <w:rFonts w:ascii="Times New Roman" w:eastAsia="Times New Roman" w:hAnsi="Times New Roman" w:cs="Times New Roman" w:hint="default"/>
        <w:b w:val="0"/>
        <w:bCs w:val="0"/>
        <w:i w:val="0"/>
        <w:iCs w:val="0"/>
        <w:spacing w:val="-8"/>
        <w:w w:val="100"/>
        <w:sz w:val="22"/>
        <w:szCs w:val="22"/>
        <w:lang w:val="cs-CZ" w:eastAsia="en-US" w:bidi="ar-SA"/>
      </w:rPr>
    </w:lvl>
    <w:lvl w:ilvl="2">
      <w:numFmt w:val="bullet"/>
      <w:lvlText w:val="•"/>
      <w:lvlJc w:val="left"/>
      <w:pPr>
        <w:ind w:left="2405" w:hanging="567"/>
      </w:pPr>
      <w:rPr>
        <w:rFonts w:hint="default"/>
        <w:lang w:val="cs-CZ" w:eastAsia="en-US" w:bidi="ar-SA"/>
      </w:rPr>
    </w:lvl>
    <w:lvl w:ilvl="3">
      <w:numFmt w:val="bullet"/>
      <w:lvlText w:val="•"/>
      <w:lvlJc w:val="left"/>
      <w:pPr>
        <w:ind w:left="3267" w:hanging="567"/>
      </w:pPr>
      <w:rPr>
        <w:rFonts w:hint="default"/>
        <w:lang w:val="cs-CZ" w:eastAsia="en-US" w:bidi="ar-SA"/>
      </w:rPr>
    </w:lvl>
    <w:lvl w:ilvl="4">
      <w:numFmt w:val="bullet"/>
      <w:lvlText w:val="•"/>
      <w:lvlJc w:val="left"/>
      <w:pPr>
        <w:ind w:left="4130" w:hanging="567"/>
      </w:pPr>
      <w:rPr>
        <w:rFonts w:hint="default"/>
        <w:lang w:val="cs-CZ" w:eastAsia="en-US" w:bidi="ar-SA"/>
      </w:rPr>
    </w:lvl>
    <w:lvl w:ilvl="5">
      <w:numFmt w:val="bullet"/>
      <w:lvlText w:val="•"/>
      <w:lvlJc w:val="left"/>
      <w:pPr>
        <w:ind w:left="4993" w:hanging="567"/>
      </w:pPr>
      <w:rPr>
        <w:rFonts w:hint="default"/>
        <w:lang w:val="cs-CZ" w:eastAsia="en-US" w:bidi="ar-SA"/>
      </w:rPr>
    </w:lvl>
    <w:lvl w:ilvl="6">
      <w:numFmt w:val="bullet"/>
      <w:lvlText w:val="•"/>
      <w:lvlJc w:val="left"/>
      <w:pPr>
        <w:ind w:left="5855" w:hanging="567"/>
      </w:pPr>
      <w:rPr>
        <w:rFonts w:hint="default"/>
        <w:lang w:val="cs-CZ" w:eastAsia="en-US" w:bidi="ar-SA"/>
      </w:rPr>
    </w:lvl>
    <w:lvl w:ilvl="7">
      <w:numFmt w:val="bullet"/>
      <w:lvlText w:val="•"/>
      <w:lvlJc w:val="left"/>
      <w:pPr>
        <w:ind w:left="6718" w:hanging="567"/>
      </w:pPr>
      <w:rPr>
        <w:rFonts w:hint="default"/>
        <w:lang w:val="cs-CZ" w:eastAsia="en-US" w:bidi="ar-SA"/>
      </w:rPr>
    </w:lvl>
    <w:lvl w:ilvl="8">
      <w:numFmt w:val="bullet"/>
      <w:lvlText w:val="•"/>
      <w:lvlJc w:val="left"/>
      <w:pPr>
        <w:ind w:left="7581" w:hanging="567"/>
      </w:pPr>
      <w:rPr>
        <w:rFonts w:hint="default"/>
        <w:lang w:val="cs-CZ" w:eastAsia="en-US" w:bidi="ar-SA"/>
      </w:rPr>
    </w:lvl>
  </w:abstractNum>
  <w:abstractNum w:abstractNumId="2" w15:restartNumberingAfterBreak="0">
    <w:nsid w:val="0CC938FA"/>
    <w:multiLevelType w:val="hybridMultilevel"/>
    <w:tmpl w:val="07C672A6"/>
    <w:lvl w:ilvl="0" w:tplc="47C4955A">
      <w:start w:val="1"/>
      <w:numFmt w:val="bullet"/>
      <w:pStyle w:val="odrky"/>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12A73891"/>
    <w:multiLevelType w:val="hybridMultilevel"/>
    <w:tmpl w:val="808CFC1E"/>
    <w:lvl w:ilvl="0" w:tplc="056C6796">
      <w:start w:val="1"/>
      <w:numFmt w:val="lowerLetter"/>
      <w:lvlText w:val="%1)"/>
      <w:lvlJc w:val="left"/>
      <w:pPr>
        <w:ind w:left="1440" w:hanging="360"/>
      </w:pPr>
      <w:rPr>
        <w:rFonts w:ascii="Times New Roman" w:eastAsia="Times New Roman" w:hAnsi="Times New Roman" w:cs="Times New Roman"/>
        <w:b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4FF279D"/>
    <w:multiLevelType w:val="multilevel"/>
    <w:tmpl w:val="CE88DF62"/>
    <w:lvl w:ilvl="0">
      <w:start w:val="1"/>
      <w:numFmt w:val="upperRoman"/>
      <w:suff w:val="nothing"/>
      <w:lvlText w:val="%1"/>
      <w:lvlJc w:val="center"/>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720" w:hanging="360"/>
      </w:pPr>
      <w:rPr>
        <w:rFonts w:hint="default"/>
        <w:color w:val="auto"/>
      </w:rPr>
    </w:lvl>
    <w:lvl w:ilvl="2">
      <w:start w:val="1"/>
      <w:numFmt w:val="lowerLetter"/>
      <w:pStyle w:val="psmena"/>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E5B4D9D"/>
    <w:multiLevelType w:val="multilevel"/>
    <w:tmpl w:val="9D1E320A"/>
    <w:lvl w:ilvl="0">
      <w:start w:val="1"/>
      <w:numFmt w:val="decimal"/>
      <w:lvlText w:val="%1."/>
      <w:lvlJc w:val="left"/>
      <w:pPr>
        <w:ind w:left="720" w:hanging="360"/>
      </w:pPr>
      <w:rPr>
        <w:rFonts w:ascii="Times New Roman" w:hAnsi="Times New Roman" w:cs="Times New Roman" w:hint="default"/>
        <w:b/>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1311185"/>
    <w:multiLevelType w:val="multilevel"/>
    <w:tmpl w:val="9B7A2976"/>
    <w:lvl w:ilvl="0">
      <w:start w:val="1"/>
      <w:numFmt w:val="upperRoman"/>
      <w:pStyle w:val="slolnku"/>
      <w:lvlText w:val="%1."/>
      <w:lvlJc w:val="left"/>
      <w:pPr>
        <w:ind w:left="360" w:hanging="360"/>
      </w:pPr>
      <w:rPr>
        <w:rFonts w:hint="default"/>
      </w:rPr>
    </w:lvl>
    <w:lvl w:ilvl="1">
      <w:start w:val="1"/>
      <w:numFmt w:val="decimal"/>
      <w:pStyle w:val="slovanodstavec"/>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89D38E2"/>
    <w:multiLevelType w:val="hybridMultilevel"/>
    <w:tmpl w:val="C9009E9A"/>
    <w:lvl w:ilvl="0" w:tplc="056C6796">
      <w:start w:val="1"/>
      <w:numFmt w:val="lowerLetter"/>
      <w:lvlText w:val="%1)"/>
      <w:lvlJc w:val="left"/>
      <w:pPr>
        <w:ind w:left="720" w:hanging="360"/>
      </w:pPr>
      <w:rPr>
        <w:rFonts w:ascii="Times New Roman" w:eastAsia="Times New Roman" w:hAnsi="Times New Roman"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15803E2"/>
    <w:multiLevelType w:val="hybridMultilevel"/>
    <w:tmpl w:val="859C20F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4EE02CF3"/>
    <w:multiLevelType w:val="hybridMultilevel"/>
    <w:tmpl w:val="C8F4F664"/>
    <w:lvl w:ilvl="0" w:tplc="04050017">
      <w:start w:val="1"/>
      <w:numFmt w:val="lowerLetter"/>
      <w:lvlText w:val="%1)"/>
      <w:lvlJc w:val="left"/>
      <w:pPr>
        <w:ind w:left="838" w:hanging="360"/>
      </w:pPr>
    </w:lvl>
    <w:lvl w:ilvl="1" w:tplc="04050019">
      <w:start w:val="1"/>
      <w:numFmt w:val="lowerLetter"/>
      <w:lvlText w:val="%2."/>
      <w:lvlJc w:val="left"/>
      <w:pPr>
        <w:ind w:left="1558" w:hanging="360"/>
      </w:pPr>
    </w:lvl>
    <w:lvl w:ilvl="2" w:tplc="0405001B" w:tentative="1">
      <w:start w:val="1"/>
      <w:numFmt w:val="lowerRoman"/>
      <w:lvlText w:val="%3."/>
      <w:lvlJc w:val="right"/>
      <w:pPr>
        <w:ind w:left="2278" w:hanging="180"/>
      </w:pPr>
    </w:lvl>
    <w:lvl w:ilvl="3" w:tplc="0405000F" w:tentative="1">
      <w:start w:val="1"/>
      <w:numFmt w:val="decimal"/>
      <w:lvlText w:val="%4."/>
      <w:lvlJc w:val="left"/>
      <w:pPr>
        <w:ind w:left="2998" w:hanging="360"/>
      </w:pPr>
    </w:lvl>
    <w:lvl w:ilvl="4" w:tplc="04050019" w:tentative="1">
      <w:start w:val="1"/>
      <w:numFmt w:val="lowerLetter"/>
      <w:lvlText w:val="%5."/>
      <w:lvlJc w:val="left"/>
      <w:pPr>
        <w:ind w:left="3718" w:hanging="360"/>
      </w:pPr>
    </w:lvl>
    <w:lvl w:ilvl="5" w:tplc="0405001B" w:tentative="1">
      <w:start w:val="1"/>
      <w:numFmt w:val="lowerRoman"/>
      <w:lvlText w:val="%6."/>
      <w:lvlJc w:val="right"/>
      <w:pPr>
        <w:ind w:left="4438" w:hanging="180"/>
      </w:pPr>
    </w:lvl>
    <w:lvl w:ilvl="6" w:tplc="0405000F" w:tentative="1">
      <w:start w:val="1"/>
      <w:numFmt w:val="decimal"/>
      <w:lvlText w:val="%7."/>
      <w:lvlJc w:val="left"/>
      <w:pPr>
        <w:ind w:left="5158" w:hanging="360"/>
      </w:pPr>
    </w:lvl>
    <w:lvl w:ilvl="7" w:tplc="04050019" w:tentative="1">
      <w:start w:val="1"/>
      <w:numFmt w:val="lowerLetter"/>
      <w:lvlText w:val="%8."/>
      <w:lvlJc w:val="left"/>
      <w:pPr>
        <w:ind w:left="5878" w:hanging="360"/>
      </w:pPr>
    </w:lvl>
    <w:lvl w:ilvl="8" w:tplc="0405001B" w:tentative="1">
      <w:start w:val="1"/>
      <w:numFmt w:val="lowerRoman"/>
      <w:lvlText w:val="%9."/>
      <w:lvlJc w:val="right"/>
      <w:pPr>
        <w:ind w:left="6598" w:hanging="180"/>
      </w:pPr>
    </w:lvl>
  </w:abstractNum>
  <w:abstractNum w:abstractNumId="10" w15:restartNumberingAfterBreak="0">
    <w:nsid w:val="55752B20"/>
    <w:multiLevelType w:val="multilevel"/>
    <w:tmpl w:val="3F7037FE"/>
    <w:lvl w:ilvl="0">
      <w:start w:val="1"/>
      <w:numFmt w:val="decimal"/>
      <w:lvlText w:val="%1."/>
      <w:lvlJc w:val="left"/>
      <w:pPr>
        <w:ind w:left="685" w:hanging="567"/>
      </w:pPr>
      <w:rPr>
        <w:rFonts w:ascii="Times New Roman" w:eastAsia="Times New Roman" w:hAnsi="Times New Roman" w:cs="Times New Roman" w:hint="default"/>
        <w:b/>
        <w:bCs/>
        <w:i w:val="0"/>
        <w:iCs w:val="0"/>
        <w:spacing w:val="0"/>
        <w:w w:val="100"/>
        <w:sz w:val="22"/>
        <w:szCs w:val="22"/>
        <w:lang w:val="cs-CZ" w:eastAsia="en-US" w:bidi="ar-SA"/>
      </w:rPr>
    </w:lvl>
    <w:lvl w:ilvl="1">
      <w:start w:val="1"/>
      <w:numFmt w:val="decimal"/>
      <w:lvlText w:val="%1.%2."/>
      <w:lvlJc w:val="left"/>
      <w:pPr>
        <w:ind w:left="685" w:hanging="567"/>
      </w:pPr>
      <w:rPr>
        <w:rFonts w:ascii="Times New Roman" w:eastAsia="Times New Roman" w:hAnsi="Times New Roman" w:cs="Times New Roman" w:hint="default"/>
        <w:b w:val="0"/>
        <w:bCs w:val="0"/>
        <w:i w:val="0"/>
        <w:iCs w:val="0"/>
        <w:spacing w:val="-8"/>
        <w:w w:val="100"/>
        <w:sz w:val="22"/>
        <w:szCs w:val="22"/>
        <w:lang w:val="cs-CZ" w:eastAsia="en-US" w:bidi="ar-SA"/>
      </w:rPr>
    </w:lvl>
    <w:lvl w:ilvl="2">
      <w:numFmt w:val="bullet"/>
      <w:lvlText w:val="•"/>
      <w:lvlJc w:val="left"/>
      <w:pPr>
        <w:ind w:left="2405" w:hanging="567"/>
      </w:pPr>
      <w:rPr>
        <w:rFonts w:hint="default"/>
        <w:lang w:val="cs-CZ" w:eastAsia="en-US" w:bidi="ar-SA"/>
      </w:rPr>
    </w:lvl>
    <w:lvl w:ilvl="3">
      <w:numFmt w:val="bullet"/>
      <w:lvlText w:val="•"/>
      <w:lvlJc w:val="left"/>
      <w:pPr>
        <w:ind w:left="3267" w:hanging="567"/>
      </w:pPr>
      <w:rPr>
        <w:rFonts w:hint="default"/>
        <w:lang w:val="cs-CZ" w:eastAsia="en-US" w:bidi="ar-SA"/>
      </w:rPr>
    </w:lvl>
    <w:lvl w:ilvl="4">
      <w:numFmt w:val="bullet"/>
      <w:lvlText w:val="•"/>
      <w:lvlJc w:val="left"/>
      <w:pPr>
        <w:ind w:left="4130" w:hanging="567"/>
      </w:pPr>
      <w:rPr>
        <w:rFonts w:hint="default"/>
        <w:lang w:val="cs-CZ" w:eastAsia="en-US" w:bidi="ar-SA"/>
      </w:rPr>
    </w:lvl>
    <w:lvl w:ilvl="5">
      <w:numFmt w:val="bullet"/>
      <w:lvlText w:val="•"/>
      <w:lvlJc w:val="left"/>
      <w:pPr>
        <w:ind w:left="4993" w:hanging="567"/>
      </w:pPr>
      <w:rPr>
        <w:rFonts w:hint="default"/>
        <w:lang w:val="cs-CZ" w:eastAsia="en-US" w:bidi="ar-SA"/>
      </w:rPr>
    </w:lvl>
    <w:lvl w:ilvl="6">
      <w:numFmt w:val="bullet"/>
      <w:lvlText w:val="•"/>
      <w:lvlJc w:val="left"/>
      <w:pPr>
        <w:ind w:left="5855" w:hanging="567"/>
      </w:pPr>
      <w:rPr>
        <w:rFonts w:hint="default"/>
        <w:lang w:val="cs-CZ" w:eastAsia="en-US" w:bidi="ar-SA"/>
      </w:rPr>
    </w:lvl>
    <w:lvl w:ilvl="7">
      <w:numFmt w:val="bullet"/>
      <w:lvlText w:val="•"/>
      <w:lvlJc w:val="left"/>
      <w:pPr>
        <w:ind w:left="6718" w:hanging="567"/>
      </w:pPr>
      <w:rPr>
        <w:rFonts w:hint="default"/>
        <w:lang w:val="cs-CZ" w:eastAsia="en-US" w:bidi="ar-SA"/>
      </w:rPr>
    </w:lvl>
    <w:lvl w:ilvl="8">
      <w:numFmt w:val="bullet"/>
      <w:lvlText w:val="•"/>
      <w:lvlJc w:val="left"/>
      <w:pPr>
        <w:ind w:left="7581" w:hanging="567"/>
      </w:pPr>
      <w:rPr>
        <w:rFonts w:hint="default"/>
        <w:lang w:val="cs-CZ" w:eastAsia="en-US" w:bidi="ar-SA"/>
      </w:rPr>
    </w:lvl>
  </w:abstractNum>
  <w:abstractNum w:abstractNumId="11" w15:restartNumberingAfterBreak="0">
    <w:nsid w:val="64AD0941"/>
    <w:multiLevelType w:val="hybridMultilevel"/>
    <w:tmpl w:val="41969F52"/>
    <w:lvl w:ilvl="0" w:tplc="056C6796">
      <w:start w:val="1"/>
      <w:numFmt w:val="lowerLetter"/>
      <w:lvlText w:val="%1)"/>
      <w:lvlJc w:val="left"/>
      <w:pPr>
        <w:ind w:left="1440" w:hanging="360"/>
      </w:pPr>
      <w:rPr>
        <w:rFonts w:ascii="Times New Roman" w:eastAsia="Times New Roman" w:hAnsi="Times New Roman" w:cs="Times New Roman"/>
        <w:b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1191987611">
    <w:abstractNumId w:val="10"/>
  </w:num>
  <w:num w:numId="2" w16cid:durableId="1533767211">
    <w:abstractNumId w:val="11"/>
  </w:num>
  <w:num w:numId="3" w16cid:durableId="1463499007">
    <w:abstractNumId w:val="7"/>
  </w:num>
  <w:num w:numId="4" w16cid:durableId="678389725">
    <w:abstractNumId w:val="0"/>
  </w:num>
  <w:num w:numId="5" w16cid:durableId="1602686130">
    <w:abstractNumId w:val="9"/>
  </w:num>
  <w:num w:numId="6" w16cid:durableId="2007051952">
    <w:abstractNumId w:val="5"/>
  </w:num>
  <w:num w:numId="7" w16cid:durableId="1426608433">
    <w:abstractNumId w:val="6"/>
  </w:num>
  <w:num w:numId="8" w16cid:durableId="3631246">
    <w:abstractNumId w:val="4"/>
  </w:num>
  <w:num w:numId="9" w16cid:durableId="19598730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5102097">
    <w:abstractNumId w:val="2"/>
  </w:num>
  <w:num w:numId="11" w16cid:durableId="1525635126">
    <w:abstractNumId w:val="6"/>
  </w:num>
  <w:num w:numId="12" w16cid:durableId="2131319142">
    <w:abstractNumId w:val="6"/>
  </w:num>
  <w:num w:numId="13" w16cid:durableId="355890260">
    <w:abstractNumId w:val="4"/>
  </w:num>
  <w:num w:numId="14" w16cid:durableId="14130908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52400815">
    <w:abstractNumId w:val="1"/>
  </w:num>
  <w:num w:numId="16" w16cid:durableId="1051267956">
    <w:abstractNumId w:val="8"/>
  </w:num>
  <w:num w:numId="17" w16cid:durableId="21264615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76221820">
    <w:abstractNumId w:val="3"/>
  </w:num>
  <w:num w:numId="19" w16cid:durableId="609123393">
    <w:abstractNumId w:val="6"/>
  </w:num>
  <w:num w:numId="20" w16cid:durableId="211507278">
    <w:abstractNumId w:val="6"/>
  </w:num>
  <w:num w:numId="21" w16cid:durableId="861550654">
    <w:abstractNumId w:val="6"/>
  </w:num>
  <w:num w:numId="22" w16cid:durableId="823544435">
    <w:abstractNumId w:val="6"/>
  </w:num>
  <w:num w:numId="23" w16cid:durableId="1027100316">
    <w:abstractNumId w:val="6"/>
  </w:num>
  <w:num w:numId="24" w16cid:durableId="1943491994">
    <w:abstractNumId w:val="6"/>
  </w:num>
  <w:num w:numId="25" w16cid:durableId="1904292792">
    <w:abstractNumId w:val="6"/>
  </w:num>
  <w:num w:numId="26" w16cid:durableId="935089153">
    <w:abstractNumId w:val="6"/>
  </w:num>
  <w:num w:numId="27" w16cid:durableId="1940796755">
    <w:abstractNumId w:val="6"/>
  </w:num>
  <w:num w:numId="28" w16cid:durableId="1228880541">
    <w:abstractNumId w:val="6"/>
  </w:num>
  <w:num w:numId="29" w16cid:durableId="621307238">
    <w:abstractNumId w:val="6"/>
  </w:num>
  <w:num w:numId="30" w16cid:durableId="2035836468">
    <w:abstractNumId w:val="6"/>
  </w:num>
  <w:num w:numId="31" w16cid:durableId="346371029">
    <w:abstractNumId w:val="6"/>
  </w:num>
  <w:num w:numId="32" w16cid:durableId="1540318100">
    <w:abstractNumId w:val="6"/>
  </w:num>
  <w:num w:numId="33" w16cid:durableId="1789355047">
    <w:abstractNumId w:val="6"/>
  </w:num>
  <w:num w:numId="34" w16cid:durableId="532301622">
    <w:abstractNumId w:val="6"/>
  </w:num>
  <w:num w:numId="35" w16cid:durableId="6753043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36A3"/>
    <w:rsid w:val="00006B3B"/>
    <w:rsid w:val="00041C69"/>
    <w:rsid w:val="00043208"/>
    <w:rsid w:val="00056B43"/>
    <w:rsid w:val="00067EB9"/>
    <w:rsid w:val="000E07DA"/>
    <w:rsid w:val="000E36A3"/>
    <w:rsid w:val="000E7F8B"/>
    <w:rsid w:val="000F239A"/>
    <w:rsid w:val="00120BC2"/>
    <w:rsid w:val="00122E86"/>
    <w:rsid w:val="00156DC8"/>
    <w:rsid w:val="0016651F"/>
    <w:rsid w:val="001A61BD"/>
    <w:rsid w:val="001B136D"/>
    <w:rsid w:val="001B19BF"/>
    <w:rsid w:val="001C58E3"/>
    <w:rsid w:val="00227DC2"/>
    <w:rsid w:val="002312A0"/>
    <w:rsid w:val="00246594"/>
    <w:rsid w:val="00275CC9"/>
    <w:rsid w:val="002A09EF"/>
    <w:rsid w:val="002B3EE8"/>
    <w:rsid w:val="002D53B9"/>
    <w:rsid w:val="002E2687"/>
    <w:rsid w:val="003025A3"/>
    <w:rsid w:val="00311826"/>
    <w:rsid w:val="00314CAA"/>
    <w:rsid w:val="003513A8"/>
    <w:rsid w:val="00356DBA"/>
    <w:rsid w:val="003B7874"/>
    <w:rsid w:val="003D5484"/>
    <w:rsid w:val="003E3324"/>
    <w:rsid w:val="003E7A06"/>
    <w:rsid w:val="003F31C6"/>
    <w:rsid w:val="00400027"/>
    <w:rsid w:val="0041005C"/>
    <w:rsid w:val="00430A1C"/>
    <w:rsid w:val="00434377"/>
    <w:rsid w:val="0043506E"/>
    <w:rsid w:val="00452C3C"/>
    <w:rsid w:val="00476190"/>
    <w:rsid w:val="004D2129"/>
    <w:rsid w:val="004E518C"/>
    <w:rsid w:val="004E5E6C"/>
    <w:rsid w:val="004F2C2A"/>
    <w:rsid w:val="004F4C42"/>
    <w:rsid w:val="00523287"/>
    <w:rsid w:val="005562D6"/>
    <w:rsid w:val="00563D17"/>
    <w:rsid w:val="005A1F0F"/>
    <w:rsid w:val="005D13F1"/>
    <w:rsid w:val="005F19BF"/>
    <w:rsid w:val="005F7D4D"/>
    <w:rsid w:val="006157A9"/>
    <w:rsid w:val="00632B22"/>
    <w:rsid w:val="006568D3"/>
    <w:rsid w:val="0066494F"/>
    <w:rsid w:val="00672F25"/>
    <w:rsid w:val="00690423"/>
    <w:rsid w:val="006A650F"/>
    <w:rsid w:val="006D36E6"/>
    <w:rsid w:val="00711C9B"/>
    <w:rsid w:val="00735EA1"/>
    <w:rsid w:val="007820DC"/>
    <w:rsid w:val="007A654F"/>
    <w:rsid w:val="007D1FEB"/>
    <w:rsid w:val="007F1384"/>
    <w:rsid w:val="007F1B07"/>
    <w:rsid w:val="00824DC8"/>
    <w:rsid w:val="0085775F"/>
    <w:rsid w:val="008674A9"/>
    <w:rsid w:val="00872A66"/>
    <w:rsid w:val="0089317C"/>
    <w:rsid w:val="008C0CE9"/>
    <w:rsid w:val="008D4961"/>
    <w:rsid w:val="008D7652"/>
    <w:rsid w:val="0092169B"/>
    <w:rsid w:val="009454D7"/>
    <w:rsid w:val="00977070"/>
    <w:rsid w:val="00986F15"/>
    <w:rsid w:val="00996965"/>
    <w:rsid w:val="009A2BD8"/>
    <w:rsid w:val="009A4202"/>
    <w:rsid w:val="009B1138"/>
    <w:rsid w:val="009F0897"/>
    <w:rsid w:val="009F2509"/>
    <w:rsid w:val="009F7DC0"/>
    <w:rsid w:val="00A658E2"/>
    <w:rsid w:val="00A83F8F"/>
    <w:rsid w:val="00A846C7"/>
    <w:rsid w:val="00A85D9F"/>
    <w:rsid w:val="00A939B5"/>
    <w:rsid w:val="00AA29BA"/>
    <w:rsid w:val="00AC6866"/>
    <w:rsid w:val="00B06EA5"/>
    <w:rsid w:val="00B20366"/>
    <w:rsid w:val="00B46AEE"/>
    <w:rsid w:val="00B55F38"/>
    <w:rsid w:val="00B94538"/>
    <w:rsid w:val="00BA089C"/>
    <w:rsid w:val="00BA3149"/>
    <w:rsid w:val="00BC1D72"/>
    <w:rsid w:val="00C02E68"/>
    <w:rsid w:val="00C150FF"/>
    <w:rsid w:val="00C5403D"/>
    <w:rsid w:val="00C6267A"/>
    <w:rsid w:val="00C638ED"/>
    <w:rsid w:val="00C6734C"/>
    <w:rsid w:val="00C771E9"/>
    <w:rsid w:val="00C87EB1"/>
    <w:rsid w:val="00CA4251"/>
    <w:rsid w:val="00CB0C2B"/>
    <w:rsid w:val="00CC5322"/>
    <w:rsid w:val="00CC70EE"/>
    <w:rsid w:val="00CD262D"/>
    <w:rsid w:val="00D01E6D"/>
    <w:rsid w:val="00D132D7"/>
    <w:rsid w:val="00D16BA8"/>
    <w:rsid w:val="00D8262B"/>
    <w:rsid w:val="00D845C7"/>
    <w:rsid w:val="00D85A92"/>
    <w:rsid w:val="00D91550"/>
    <w:rsid w:val="00DA0F19"/>
    <w:rsid w:val="00DA7EA0"/>
    <w:rsid w:val="00DE45AF"/>
    <w:rsid w:val="00DF4827"/>
    <w:rsid w:val="00E042B5"/>
    <w:rsid w:val="00E162CF"/>
    <w:rsid w:val="00E44812"/>
    <w:rsid w:val="00E50443"/>
    <w:rsid w:val="00E51229"/>
    <w:rsid w:val="00E66EE0"/>
    <w:rsid w:val="00E84DAB"/>
    <w:rsid w:val="00E975D8"/>
    <w:rsid w:val="00EA6FF3"/>
    <w:rsid w:val="00ED154E"/>
    <w:rsid w:val="00F07DB8"/>
    <w:rsid w:val="00F32CA8"/>
    <w:rsid w:val="00F43411"/>
    <w:rsid w:val="00F71DF6"/>
    <w:rsid w:val="00F87C50"/>
    <w:rsid w:val="00F90E3E"/>
    <w:rsid w:val="00F9190B"/>
    <w:rsid w:val="00FB3464"/>
    <w:rsid w:val="00FD47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51BFE"/>
  <w15:docId w15:val="{0CB36D17-DCF4-4317-A65F-011C8D08F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658E2"/>
    <w:rPr>
      <w:rFonts w:ascii="Times New Roman" w:eastAsia="Times New Roman" w:hAnsi="Times New Roman" w:cs="Times New Roman"/>
      <w:lang w:val="cs-CZ"/>
    </w:rPr>
  </w:style>
  <w:style w:type="paragraph" w:styleId="Nadpis1">
    <w:name w:val="heading 1"/>
    <w:basedOn w:val="Normln"/>
    <w:uiPriority w:val="9"/>
    <w:qFormat/>
    <w:rsid w:val="00452C3C"/>
    <w:pPr>
      <w:ind w:left="685" w:hanging="567"/>
      <w:outlineLvl w:val="0"/>
    </w:pPr>
    <w:rPr>
      <w:b/>
      <w:bCs/>
      <w:u w:val="single"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rsid w:val="00452C3C"/>
    <w:tblPr>
      <w:tblInd w:w="0" w:type="dxa"/>
      <w:tblCellMar>
        <w:top w:w="0" w:type="dxa"/>
        <w:left w:w="0" w:type="dxa"/>
        <w:bottom w:w="0" w:type="dxa"/>
        <w:right w:w="0" w:type="dxa"/>
      </w:tblCellMar>
    </w:tblPr>
  </w:style>
  <w:style w:type="paragraph" w:styleId="Zkladntext">
    <w:name w:val="Body Text"/>
    <w:basedOn w:val="Normln"/>
    <w:uiPriority w:val="1"/>
    <w:qFormat/>
    <w:rsid w:val="00452C3C"/>
  </w:style>
  <w:style w:type="paragraph" w:styleId="Nzev">
    <w:name w:val="Title"/>
    <w:basedOn w:val="Normln"/>
    <w:uiPriority w:val="10"/>
    <w:qFormat/>
    <w:rsid w:val="00452C3C"/>
    <w:pPr>
      <w:ind w:left="1" w:right="1"/>
      <w:jc w:val="center"/>
    </w:pPr>
    <w:rPr>
      <w:b/>
      <w:bCs/>
      <w:sz w:val="28"/>
      <w:szCs w:val="28"/>
    </w:rPr>
  </w:style>
  <w:style w:type="paragraph" w:styleId="Odstavecseseznamem">
    <w:name w:val="List Paragraph"/>
    <w:basedOn w:val="Normln"/>
    <w:qFormat/>
    <w:rsid w:val="00452C3C"/>
    <w:pPr>
      <w:ind w:left="685" w:hanging="567"/>
      <w:jc w:val="both"/>
    </w:pPr>
  </w:style>
  <w:style w:type="paragraph" w:customStyle="1" w:styleId="TableParagraph">
    <w:name w:val="Table Paragraph"/>
    <w:basedOn w:val="Normln"/>
    <w:uiPriority w:val="1"/>
    <w:qFormat/>
    <w:rsid w:val="00452C3C"/>
    <w:pPr>
      <w:spacing w:line="233" w:lineRule="exact"/>
      <w:jc w:val="right"/>
    </w:pPr>
  </w:style>
  <w:style w:type="character" w:styleId="Hypertextovodkaz">
    <w:name w:val="Hyperlink"/>
    <w:basedOn w:val="Standardnpsmoodstavce"/>
    <w:uiPriority w:val="99"/>
    <w:unhideWhenUsed/>
    <w:rsid w:val="00476190"/>
    <w:rPr>
      <w:color w:val="0000FF" w:themeColor="hyperlink"/>
      <w:u w:val="single"/>
    </w:rPr>
  </w:style>
  <w:style w:type="paragraph" w:styleId="Zhlav">
    <w:name w:val="header"/>
    <w:basedOn w:val="Normln"/>
    <w:link w:val="ZhlavChar"/>
    <w:unhideWhenUsed/>
    <w:rsid w:val="00E51229"/>
    <w:pPr>
      <w:tabs>
        <w:tab w:val="center" w:pos="4536"/>
        <w:tab w:val="right" w:pos="9072"/>
      </w:tabs>
    </w:pPr>
  </w:style>
  <w:style w:type="character" w:customStyle="1" w:styleId="ZhlavChar">
    <w:name w:val="Záhlaví Char"/>
    <w:basedOn w:val="Standardnpsmoodstavce"/>
    <w:link w:val="Zhlav"/>
    <w:rsid w:val="00E51229"/>
    <w:rPr>
      <w:rFonts w:ascii="Times New Roman" w:eastAsia="Times New Roman" w:hAnsi="Times New Roman" w:cs="Times New Roman"/>
      <w:lang w:val="cs-CZ"/>
    </w:rPr>
  </w:style>
  <w:style w:type="paragraph" w:styleId="Zpat">
    <w:name w:val="footer"/>
    <w:basedOn w:val="Normln"/>
    <w:link w:val="ZpatChar"/>
    <w:uiPriority w:val="99"/>
    <w:unhideWhenUsed/>
    <w:rsid w:val="00E51229"/>
    <w:pPr>
      <w:tabs>
        <w:tab w:val="center" w:pos="4536"/>
        <w:tab w:val="right" w:pos="9072"/>
      </w:tabs>
    </w:pPr>
  </w:style>
  <w:style w:type="character" w:customStyle="1" w:styleId="ZpatChar">
    <w:name w:val="Zápatí Char"/>
    <w:basedOn w:val="Standardnpsmoodstavce"/>
    <w:link w:val="Zpat"/>
    <w:uiPriority w:val="99"/>
    <w:rsid w:val="00E51229"/>
    <w:rPr>
      <w:rFonts w:ascii="Times New Roman" w:eastAsia="Times New Roman" w:hAnsi="Times New Roman" w:cs="Times New Roman"/>
      <w:lang w:val="cs-CZ"/>
    </w:rPr>
  </w:style>
  <w:style w:type="paragraph" w:styleId="Revize">
    <w:name w:val="Revision"/>
    <w:hidden/>
    <w:uiPriority w:val="99"/>
    <w:semiHidden/>
    <w:rsid w:val="00F43411"/>
    <w:pPr>
      <w:widowControl/>
      <w:autoSpaceDE/>
      <w:autoSpaceDN/>
    </w:pPr>
    <w:rPr>
      <w:rFonts w:ascii="Times New Roman" w:eastAsia="Times New Roman" w:hAnsi="Times New Roman" w:cs="Times New Roman"/>
      <w:lang w:val="cs-CZ"/>
    </w:rPr>
  </w:style>
  <w:style w:type="table" w:styleId="Mkatabulky">
    <w:name w:val="Table Grid"/>
    <w:basedOn w:val="Normlntabulka"/>
    <w:uiPriority w:val="59"/>
    <w:rsid w:val="00C771E9"/>
    <w:pPr>
      <w:widowControl/>
      <w:autoSpaceDE/>
      <w:autoSpaceDN/>
    </w:pPr>
    <w:rPr>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D85A92"/>
    <w:rPr>
      <w:sz w:val="16"/>
      <w:szCs w:val="16"/>
    </w:rPr>
  </w:style>
  <w:style w:type="paragraph" w:styleId="Textkomente">
    <w:name w:val="annotation text"/>
    <w:basedOn w:val="Normln"/>
    <w:link w:val="TextkomenteChar"/>
    <w:uiPriority w:val="99"/>
    <w:unhideWhenUsed/>
    <w:rsid w:val="00D85A92"/>
    <w:rPr>
      <w:sz w:val="20"/>
      <w:szCs w:val="20"/>
    </w:rPr>
  </w:style>
  <w:style w:type="character" w:customStyle="1" w:styleId="TextkomenteChar">
    <w:name w:val="Text komentáře Char"/>
    <w:basedOn w:val="Standardnpsmoodstavce"/>
    <w:link w:val="Textkomente"/>
    <w:uiPriority w:val="99"/>
    <w:rsid w:val="00D85A92"/>
    <w:rPr>
      <w:rFonts w:ascii="Times New Roman" w:eastAsia="Times New Roman" w:hAnsi="Times New Roman" w:cs="Times New Roman"/>
      <w:sz w:val="20"/>
      <w:szCs w:val="20"/>
      <w:lang w:val="cs-CZ"/>
    </w:rPr>
  </w:style>
  <w:style w:type="paragraph" w:styleId="Pedmtkomente">
    <w:name w:val="annotation subject"/>
    <w:basedOn w:val="Textkomente"/>
    <w:next w:val="Textkomente"/>
    <w:link w:val="PedmtkomenteChar"/>
    <w:uiPriority w:val="99"/>
    <w:semiHidden/>
    <w:unhideWhenUsed/>
    <w:rsid w:val="00D85A92"/>
    <w:rPr>
      <w:b/>
      <w:bCs/>
    </w:rPr>
  </w:style>
  <w:style w:type="character" w:customStyle="1" w:styleId="PedmtkomenteChar">
    <w:name w:val="Předmět komentáře Char"/>
    <w:basedOn w:val="TextkomenteChar"/>
    <w:link w:val="Pedmtkomente"/>
    <w:uiPriority w:val="99"/>
    <w:semiHidden/>
    <w:rsid w:val="00D85A92"/>
    <w:rPr>
      <w:rFonts w:ascii="Times New Roman" w:eastAsia="Times New Roman" w:hAnsi="Times New Roman" w:cs="Times New Roman"/>
      <w:b/>
      <w:bCs/>
      <w:sz w:val="20"/>
      <w:szCs w:val="20"/>
      <w:lang w:val="cs-CZ"/>
    </w:rPr>
  </w:style>
  <w:style w:type="paragraph" w:styleId="Textbubliny">
    <w:name w:val="Balloon Text"/>
    <w:basedOn w:val="Normln"/>
    <w:link w:val="TextbublinyChar"/>
    <w:uiPriority w:val="99"/>
    <w:semiHidden/>
    <w:unhideWhenUsed/>
    <w:rsid w:val="009B1138"/>
    <w:rPr>
      <w:rFonts w:ascii="Tahoma" w:hAnsi="Tahoma" w:cs="Tahoma"/>
      <w:sz w:val="16"/>
      <w:szCs w:val="16"/>
    </w:rPr>
  </w:style>
  <w:style w:type="character" w:customStyle="1" w:styleId="TextbublinyChar">
    <w:name w:val="Text bubliny Char"/>
    <w:basedOn w:val="Standardnpsmoodstavce"/>
    <w:link w:val="Textbubliny"/>
    <w:uiPriority w:val="99"/>
    <w:semiHidden/>
    <w:rsid w:val="009B1138"/>
    <w:rPr>
      <w:rFonts w:ascii="Tahoma" w:eastAsia="Times New Roman" w:hAnsi="Tahoma" w:cs="Tahoma"/>
      <w:sz w:val="16"/>
      <w:szCs w:val="16"/>
      <w:lang w:val="cs-CZ"/>
    </w:rPr>
  </w:style>
  <w:style w:type="paragraph" w:customStyle="1" w:styleId="slolnku">
    <w:name w:val="číslo článku"/>
    <w:basedOn w:val="Nadpis1"/>
    <w:next w:val="Normln"/>
    <w:qFormat/>
    <w:rsid w:val="004E518C"/>
    <w:pPr>
      <w:keepNext/>
      <w:keepLines/>
      <w:widowControl/>
      <w:numPr>
        <w:numId w:val="7"/>
      </w:numPr>
      <w:autoSpaceDE/>
      <w:autoSpaceDN/>
      <w:snapToGrid w:val="0"/>
      <w:spacing w:before="240" w:line="276" w:lineRule="auto"/>
      <w:jc w:val="center"/>
    </w:pPr>
    <w:rPr>
      <w:rFonts w:asciiTheme="majorHAnsi" w:eastAsiaTheme="majorEastAsia" w:hAnsiTheme="majorHAnsi" w:cstheme="majorBidi"/>
      <w:sz w:val="24"/>
      <w:szCs w:val="28"/>
      <w:u w:val="none"/>
    </w:rPr>
  </w:style>
  <w:style w:type="paragraph" w:customStyle="1" w:styleId="slovanodstavec">
    <w:name w:val="číslovaný odstavec"/>
    <w:basedOn w:val="Normln"/>
    <w:qFormat/>
    <w:rsid w:val="004E518C"/>
    <w:pPr>
      <w:widowControl/>
      <w:numPr>
        <w:ilvl w:val="1"/>
        <w:numId w:val="7"/>
      </w:numPr>
      <w:autoSpaceDE/>
      <w:autoSpaceDN/>
      <w:spacing w:before="120" w:line="276" w:lineRule="auto"/>
    </w:pPr>
    <w:rPr>
      <w:rFonts w:asciiTheme="minorHAnsi" w:eastAsiaTheme="minorHAnsi" w:hAnsiTheme="minorHAnsi" w:cstheme="minorBidi"/>
      <w:sz w:val="21"/>
    </w:rPr>
  </w:style>
  <w:style w:type="paragraph" w:customStyle="1" w:styleId="psmena">
    <w:name w:val="písmena"/>
    <w:basedOn w:val="slovanodstavec"/>
    <w:qFormat/>
    <w:rsid w:val="004D2129"/>
    <w:pPr>
      <w:numPr>
        <w:ilvl w:val="2"/>
        <w:numId w:val="8"/>
      </w:numPr>
      <w:snapToGrid w:val="0"/>
      <w:spacing w:before="60"/>
    </w:pPr>
  </w:style>
  <w:style w:type="paragraph" w:customStyle="1" w:styleId="odrky">
    <w:name w:val="odrážky"/>
    <w:basedOn w:val="psmena"/>
    <w:qFormat/>
    <w:rsid w:val="004D2129"/>
    <w:pPr>
      <w:numPr>
        <w:ilvl w:val="0"/>
        <w:numId w:val="10"/>
      </w:numPr>
    </w:pPr>
  </w:style>
  <w:style w:type="paragraph" w:styleId="Zkladntextodsazen">
    <w:name w:val="Body Text Indent"/>
    <w:basedOn w:val="Normln"/>
    <w:link w:val="ZkladntextodsazenChar"/>
    <w:uiPriority w:val="99"/>
    <w:unhideWhenUsed/>
    <w:rsid w:val="004F2C2A"/>
    <w:pPr>
      <w:spacing w:after="120"/>
      <w:ind w:left="283"/>
    </w:pPr>
  </w:style>
  <w:style w:type="character" w:customStyle="1" w:styleId="ZkladntextodsazenChar">
    <w:name w:val="Základní text odsazený Char"/>
    <w:basedOn w:val="Standardnpsmoodstavce"/>
    <w:link w:val="Zkladntextodsazen"/>
    <w:uiPriority w:val="99"/>
    <w:rsid w:val="004F2C2A"/>
    <w:rPr>
      <w:rFonts w:ascii="Times New Roman" w:eastAsia="Times New Roman" w:hAnsi="Times New Roman" w:cs="Times New Roman"/>
      <w:lang w:val="cs-CZ"/>
    </w:rPr>
  </w:style>
  <w:style w:type="paragraph" w:customStyle="1" w:styleId="nadpislnku">
    <w:name w:val="nadpis článku"/>
    <w:next w:val="slovanodstavec"/>
    <w:qFormat/>
    <w:rsid w:val="00FD4701"/>
    <w:pPr>
      <w:keepNext/>
      <w:widowControl/>
      <w:autoSpaceDE/>
      <w:autoSpaceDN/>
      <w:spacing w:after="200" w:line="276" w:lineRule="auto"/>
      <w:jc w:val="center"/>
    </w:pPr>
    <w:rPr>
      <w:rFonts w:asciiTheme="majorHAnsi" w:eastAsiaTheme="majorEastAsia" w:hAnsiTheme="majorHAnsi" w:cstheme="majorBidi"/>
      <w:b/>
      <w:bCs/>
      <w:sz w:val="24"/>
      <w:szCs w:val="28"/>
      <w:lang w:val="cs-CZ"/>
    </w:rPr>
  </w:style>
  <w:style w:type="character" w:styleId="Nevyeenzmnka">
    <w:name w:val="Unresolved Mention"/>
    <w:basedOn w:val="Standardnpsmoodstavce"/>
    <w:uiPriority w:val="99"/>
    <w:semiHidden/>
    <w:unhideWhenUsed/>
    <w:rsid w:val="007F13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19117">
      <w:bodyDiv w:val="1"/>
      <w:marLeft w:val="0"/>
      <w:marRight w:val="0"/>
      <w:marTop w:val="0"/>
      <w:marBottom w:val="0"/>
      <w:divBdr>
        <w:top w:val="none" w:sz="0" w:space="0" w:color="auto"/>
        <w:left w:val="none" w:sz="0" w:space="0" w:color="auto"/>
        <w:bottom w:val="none" w:sz="0" w:space="0" w:color="auto"/>
        <w:right w:val="none" w:sz="0" w:space="0" w:color="auto"/>
      </w:divBdr>
    </w:div>
    <w:div w:id="16125923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dpchj.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40E9A9-00EC-47EA-80D4-49EB57D2C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13</Pages>
  <Words>4638</Words>
  <Characters>27370</Characters>
  <Application>Microsoft Office Word</Application>
  <DocSecurity>0</DocSecurity>
  <Lines>228</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Seidel</dc:creator>
  <cp:lastModifiedBy>Klára Rothe</cp:lastModifiedBy>
  <cp:revision>5</cp:revision>
  <cp:lastPrinted>2025-10-01T13:03:00Z</cp:lastPrinted>
  <dcterms:created xsi:type="dcterms:W3CDTF">2025-11-07T08:51:00Z</dcterms:created>
  <dcterms:modified xsi:type="dcterms:W3CDTF">2025-11-11T05:07:00Z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2023-04-04T00:00:00Z</vt:filetime>
  </property>
  <property fmtid="{D5CDD505-2E9C-101B-9397-08002B2CF9AE}" pid="3" name="Creator">
    <vt:lpwstr>Microsoft® Word 2021</vt:lpwstr>
  </property>
  <property fmtid="{D5CDD505-2E9C-101B-9397-08002B2CF9AE}" pid="4" name="LastSaved">
    <vt:filetime>2024-06-03T00:00:00Z</vt:filetime>
  </property>
  <property fmtid="{D5CDD505-2E9C-101B-9397-08002B2CF9AE}" pid="5" name="Producer">
    <vt:lpwstr>3-Heights(TM) PDF Security Shell 4.8.25.2 (http://www.pdf-tools.com)</vt:lpwstr>
  </property>
</Properties>
</file>